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D7" w:rsidRPr="00BE49D7" w:rsidRDefault="00BE49D7" w:rsidP="00BE49D7">
      <w:pPr>
        <w:shd w:val="clear" w:color="auto" w:fill="FFFFFF"/>
        <w:spacing w:after="21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30 марта 1999 года N 52-ФЗ</w:t>
      </w:r>
    </w:p>
    <w:p w:rsidR="00BE49D7" w:rsidRPr="00BE49D7" w:rsidRDefault="00BE49D7" w:rsidP="00BE49D7">
      <w:pPr>
        <w:shd w:val="clear" w:color="auto" w:fill="FFFFFF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346DB8"/>
          <w:sz w:val="24"/>
          <w:szCs w:val="24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4"/>
          <w:szCs w:val="24"/>
          <w:lang w:val="ru-RU" w:eastAsia="ru-RU" w:bidi="ar-SA"/>
        </w:rPr>
        <w:t>РОССИЙСКАЯ ФЕДЕРАЦИЯ</w:t>
      </w:r>
    </w:p>
    <w:p w:rsidR="00BE49D7" w:rsidRPr="00BE49D7" w:rsidRDefault="00BE49D7" w:rsidP="00BE49D7">
      <w:pPr>
        <w:shd w:val="clear" w:color="auto" w:fill="FFFFFF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346DB8"/>
          <w:sz w:val="24"/>
          <w:szCs w:val="24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4"/>
          <w:szCs w:val="24"/>
          <w:lang w:val="ru-RU" w:eastAsia="ru-RU" w:bidi="ar-SA"/>
        </w:rPr>
        <w:t>ФЕДЕРАЛЬНЫЙ ЗАКОН</w:t>
      </w:r>
    </w:p>
    <w:p w:rsidR="00BE49D7" w:rsidRPr="00BE49D7" w:rsidRDefault="00BE49D7" w:rsidP="00BE49D7">
      <w:pPr>
        <w:shd w:val="clear" w:color="auto" w:fill="FFFFFF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346DB8"/>
          <w:sz w:val="24"/>
          <w:szCs w:val="24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4"/>
          <w:szCs w:val="24"/>
          <w:lang w:val="ru-RU" w:eastAsia="ru-RU" w:bidi="ar-SA"/>
        </w:rPr>
        <w:t>О САНИТАРНО-ЭПИДЕМИОЛОГИЧЕСКОМ БЛАГОПОЛУЧИИ НАСЕЛЕНИЯ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Принят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Государственной Думой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12 марта 1999 года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Одобрен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Советом Федерации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17 марта 1999 года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I. ОБЩИЕ ПОЛОЖЕНИЯ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1. Основные понятия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целях настоящего Федерального закона используются следующие основные понятия: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lastRenderedPageBreak/>
        <w:t>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санитарно-эпидемиологическое заключение - документ, выдаваемый в установленных настоящим Федеральным законом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2. Обеспечение санитарно-эпидемиологического благополучия населения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Санитарно-эпидемиологическое благополучие населения обеспечивается посредством: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22.08.2004 N 122-ФЗ;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 с 1 августа 2011 года. - Федеральный закон от 18.07.2011 N 242-ФЗ;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государственного санитарно-эпидемиологического нормирования;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федерального государственного санитарно-эпидемиологического надзора;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лицензирования видов деятельности, представляющих потенциальную опасность для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проведения социально-гигиенического мониторинга;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научных исследований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мер по гигиеническому воспитанию и обучению населения и пропаганде здорового образа жизни;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законом "Об инновационном центре "Сколково".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 международном медицинском кластере и внесении изменений в отдельные законодательные акты Российской Федерации".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3. Законодательство в области обеспечения санитарно-эпидемиологического благополучия населения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4. Отношения, регулируемые настоящим Федеральным законом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22.08.2004 N 122-ФЗ;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22.08.2004 N 122-ФЗ;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федеральный государственный санитарно-эпидемиологический надзор;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государственное санитарно-эпидемиологическое нормирование;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социально-гигиенический мониторинг;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обеспечение санитарной охраны территории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введение и отмена на территории Российской Федерации ограничительных мероприятий (карантина);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реализация мер по гигиеническому воспитанию и обучению населения, пропаганде здорового образа жизни;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контроль за санитарно-эпидемиологической обстановкой;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право участия в проведении социально-гигиенического мониторинга субъекта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7. Утратила силу. - Федеральный закон от 22.08.2004 N 122-ФЗ.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II. ПРАВА И ОБЯЗАННОСТИ ГРАЖДАН, ИНДИВИДУАЛЬНЫХ</w:t>
      </w: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br/>
        <w:t>ПРЕДПРИНИМАТЕЛЕЙ И ЮРИДИЧЕСКИХ ЛИЦ В ОБЛАСТИ ОБЕСПЕЧЕНИЯ</w:t>
      </w: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br/>
        <w:t>САНИТАРНО-ЭПИДЕМИОЛОГИЧЕСКОГО БЛАГОПОЛУЧИЯ НАСЕЛЕНИЯ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8. Права граждан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Граждане имеют право: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 благоприятную среду обитания, факторы которой не оказывают вредного воздействия на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9. Права индивидуальных предпринимателей и юридических лиц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Индивидуальные предприниматели и юридические лица имеют право: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10. Обязанности граждан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Граждане обязаны: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заботиться о здоровье, гигиеническом воспитании и об обучении своих детей;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11. Обязанности индивидуальных предпринимателей и юридических лиц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разрабатывать и проводить санитарно-противоэпидемические (профилактические) мероприятия;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 с 1 августа 2011 года. - Федеральный закон от 18.07.2011 N 242-ФЗ;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осуществлять гигиеническое обучение работников.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12. Санитарно-эпидемиологические требования к планировке и застройке городских и сельских поселений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Утратил силу. - Федеральный закон от 19.07.2011 N 248-ФЗ.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Продукция по своим свойствам и показателям должна соответствовать санитарно-эпидемиологическим требованиям.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17. Санитарно-эпидемиологические требования к организации питания населения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18. Санитарно-эпидемиологические требования к водным объектам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Проекты округов и зон санитарной охраны водных объектов, используемых для питьевого, хозяйственно-бытового водоснабжения и в лечебных целях, утверждаются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Границы и режим зон санитарной охраны источников питьевого и хозяйственно-бытового водоснабжения устанавливаются органами исполнительной власти субъектов Российской Федерации при наличии санитарно-эпидемиологического заключения о соответствии их санитарным правилам.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22.08.2004 N 122-ФЗ.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Утратил силу. - Федеральный закон от 22.08.2004 N 122-ФЗ.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23. Санитарно-эпидемиологические требования к жилым помещениям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Содержание жилых помещений должно отвечать санитарным правилам.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25. Санитарно-эпидемиологические требования к условиям труда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IV. САНИТАРНО-ПРОТИВОЭПИДЕМИЧЕСКИЕ (ПРОФИЛАКТИЧЕСКИЕ) МЕРОПРИЯТИЯ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29. Организация и проведение санитарно-противоэпидемических (профилактических) мероприятий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30. Санитарная охрана территории Российской Федерации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немедленном вывозе товаров и грузов с территории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31. Ограничительные мероприятия (карантин)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32. Производственный контроль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33. Меры в отношении больных инфекционными заболеваниями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34. Обязательные медицинские осмотры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Работники, отказывающиеся от прохождения медицинских осмотров, не допускаются к работе.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5.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35. Профилактические прививки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36. Гигиеническое воспитание и обучение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Гигиеническое воспитание и обучение граждан осуществляются: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процессе воспитания и обучения в дошкольных и других образовательных организациях;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37. Государственное санитарно-эпидемиологическое нормирование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Государственное санитарно-эпидемиологическое нормирование включает в себя: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контроль за внедрением санитарных правил, изучение и обобщение практики их применения;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38. Разработка санитарных правил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Разработка санитарных правил должна предусматривать: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анализ международного опыта в области санитарно-эпидемиологического нормирования;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установление оснований для пересмотра гигиенических и иных нормативов;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прогнозирование социальных и экономических последствий применения санитарных правил;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обоснование сроков и условий введения санитарных правил в действие.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39. Утверждение санитарных правил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19.07.2011 N 248-ФЗ;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08.11.2007 N 258-ФЗ;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19.07.2011 N 248-ФЗ;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08.11.2007 N 258-ФЗ;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медицинская и фармацевтическая деятельность;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абзацы седьмой - восьмой утратили силу. - Федеральный закон от 19.07.2011 N 248-ФЗ;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деятельность в области обращения с ядерными материалами и радиоактивными веществами;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образовательная деятельность.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41. Обязательное подтверждение соответствия отдельных видов продукции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1) установления и предотвращения вредного воздействия факторов среды обитания на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статьями 18, 20, 26 - 28 и 40 настоящего Федерального закона.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Порядок проведения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устанавливается федеральным органом исполнительной власти, осуществляющим функции по нормативно-правовому регулированию в сфере санитарно-эпидемиологического благополучия населения.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43. Государственная регистрация веществ и продукции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Государственной регистрации подлежат: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отдельные виды продукции, представляющие потенциальную опасность для человека;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оценки опасности веществ и отдельных видов продукции для человека и среды обитания;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44.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Федеральный государственный санитарно-эпидемиологический надзор включает в себя: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2) 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5) выдачу предписаний о проведении санитарно-противоэпидемических (профилактических) мероприятий;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9) подготовку на основании результатов деятельности, предусмотренной подпунктами 1 - 8 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45. Социально-гигиенический мониторинг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Утратил силу. - Федеральный закон от 22.08.2004 N 122-ФЗ.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VI. ОРГАНИЗАЦИЯ ФЕДЕРАЛЬНОГО ГОСУДАРСТВЕННОГО САНИТАРНО-ЭПИДЕМИОЛОГИЧЕСКОГО НАДЗОРА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46. Организация федерального государственного санитарно-эпидемиологического надзора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Система федерального государственного санитарно-эпидемиологического надзора включает в себя: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5.1 настоящего Федерального закона.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5.1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средств, получаемых от издательской деятельности;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добровольных взносов и пожертвований граждан и юридических лиц;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других не запрещенных законодательством Российской Федерации источников.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посещать с согласия граждан их жилые помещения в целях обследования их жилищных условий;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проводить отбор для исследований проб воздуха, воды и почвы;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составлять протокол о нарушении санитарного законодательства.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об устранении выявленных нарушений санитарно-эпидемиологических требований;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проведении дополнительных санитарно-противоэпидемических (профилактических) мероприятий;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51. Полномочия главных государственных санитарных врачей и их заместителей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1) рассматривать материалы и дела о нарушениях санитарного законодательства;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2) предъявлять иски в суд и арбитражный суд в случае нарушения санитарного законодательства;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разработки, производства, реализации и применения (использования) продукции;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введении (отмене) ограничительных мероприятий (карантина) в организациях и на объектах;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7) за нарушение санитарного законодательства выносить мотивированные постановления о: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наложении административных взысканий в виде предупреждений или штрафов;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8) вносить предложения: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утратил силу. - Федеральный закон от 09.05.2005 N 45-ФЗ;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абзац исключен. - Федеральный закон от 10.01.2003 N 15-ФЗ;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1 - 7 пункта 1 настоящей статьи, наделяются дополнительными полномочиями: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Должностные лица, осуществляющие федеральный государственный санитарно-эпидемиологический надзор, обязаны: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2. Жалоба рассматривается в порядке, установленном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VII. ОТВЕТСТВЕННОСТЬ ЗА НАРУШЕНИЕ САНИТАРНОГО ЗАКОНОДАТЕЛЬСТВА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55. Ответственность за нарушение санитарного законодательства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56. Утратила силу. - Федеральный закон от 30.12.2001 N 196-ФЗ.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Глава VIII. ЗАКЛЮЧИТЕЛЬНЫЕ ПОЛОЖЕНИЯ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58. Вступление в силу настоящего Федерального закона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Настоящий Федеральный закон вступает в силу со дня его официального опубликования.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В связи с принятием настоящего Федерального закона признать утратившими силу: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:rsidR="00BE49D7" w:rsidRPr="00BE49D7" w:rsidRDefault="00BE49D7" w:rsidP="00BE49D7">
      <w:pPr>
        <w:shd w:val="clear" w:color="auto" w:fill="FFFFFF"/>
        <w:spacing w:before="210" w:after="210" w:line="240" w:lineRule="auto"/>
        <w:jc w:val="center"/>
        <w:outlineLvl w:val="2"/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</w:pPr>
      <w:r w:rsidRPr="00BE49D7">
        <w:rPr>
          <w:rFonts w:ascii="Arial" w:eastAsia="Times New Roman" w:hAnsi="Arial" w:cs="Arial"/>
          <w:b/>
          <w:bCs/>
          <w:color w:val="346DB8"/>
          <w:sz w:val="21"/>
          <w:szCs w:val="21"/>
          <w:lang w:val="ru-RU" w:eastAsia="ru-RU" w:bidi="ar-SA"/>
        </w:rPr>
        <w:t>Статья 60. О приведении нормативных правовых актов в соответствие с настоящим Федеральным законом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E49D7" w:rsidRPr="00BE49D7" w:rsidRDefault="00BE49D7" w:rsidP="00BE49D7">
      <w:pPr>
        <w:shd w:val="clear" w:color="auto" w:fill="FFFFFF"/>
        <w:spacing w:after="21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Президент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Российской Федерации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Б.ЕЛЬЦИН</w:t>
      </w:r>
    </w:p>
    <w:p w:rsidR="00BE49D7" w:rsidRPr="00BE49D7" w:rsidRDefault="00BE49D7" w:rsidP="00BE49D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Москва, Кремль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30 марта 1999 года</w:t>
      </w:r>
      <w:r w:rsidRPr="00BE49D7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br/>
        <w:t>N 52-ФЗ</w:t>
      </w:r>
    </w:p>
    <w:p w:rsidR="00FD7689" w:rsidRDefault="00FD7689"/>
    <w:sectPr w:rsidR="00FD7689" w:rsidSect="00F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E49D7"/>
    <w:rsid w:val="00410A94"/>
    <w:rsid w:val="008565C2"/>
    <w:rsid w:val="009C070F"/>
    <w:rsid w:val="00A04E91"/>
    <w:rsid w:val="00BE49D7"/>
    <w:rsid w:val="00C6229B"/>
    <w:rsid w:val="00C72B98"/>
    <w:rsid w:val="00E71BB3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3"/>
  </w:style>
  <w:style w:type="paragraph" w:styleId="1">
    <w:name w:val="heading 1"/>
    <w:basedOn w:val="a"/>
    <w:next w:val="a"/>
    <w:link w:val="10"/>
    <w:uiPriority w:val="9"/>
    <w:qFormat/>
    <w:rsid w:val="00E71BB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BB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71BB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B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B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B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B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BB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71BB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1BB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1BB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1B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B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1B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1BB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71BB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71B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71B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71BB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71B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71B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1BB3"/>
  </w:style>
  <w:style w:type="paragraph" w:styleId="ac">
    <w:name w:val="List Paragraph"/>
    <w:basedOn w:val="a"/>
    <w:uiPriority w:val="34"/>
    <w:qFormat/>
    <w:rsid w:val="00E71B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1B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1B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71BB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71BB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71BB3"/>
    <w:rPr>
      <w:i/>
      <w:iCs/>
    </w:rPr>
  </w:style>
  <w:style w:type="character" w:styleId="af0">
    <w:name w:val="Intense Emphasis"/>
    <w:uiPriority w:val="21"/>
    <w:qFormat/>
    <w:rsid w:val="00E71B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71BB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71BB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71BB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71BB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E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14288</Words>
  <Characters>81444</Characters>
  <Application>Microsoft Office Word</Application>
  <DocSecurity>0</DocSecurity>
  <Lines>678</Lines>
  <Paragraphs>191</Paragraphs>
  <ScaleCrop>false</ScaleCrop>
  <Company>Microsoft</Company>
  <LinksUpToDate>false</LinksUpToDate>
  <CharactersWithSpaces>95541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2017-02-08T10:53:00Z</dcterms:created>
  <dcterms:modified xsi:type="dcterms:W3CDTF">2017-02-08T10:53:00Z</dcterms:modified>
</cp:coreProperties>
</file>