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1D41" w:rsidRPr="00131D41" w:rsidRDefault="00131D41" w:rsidP="00131D41">
      <w:pPr>
        <w:shd w:val="clear" w:color="auto" w:fill="253975"/>
        <w:spacing w:after="0" w:line="360" w:lineRule="atLeast"/>
        <w:jc w:val="center"/>
        <w:textAlignment w:val="baseline"/>
        <w:outlineLvl w:val="0"/>
        <w:rPr>
          <w:rFonts w:ascii="inherit" w:eastAsia="Times New Roman" w:hAnsi="inherit" w:cs="Times New Roman"/>
          <w:b/>
          <w:bCs/>
          <w:caps/>
          <w:color w:val="FFFFFF"/>
          <w:kern w:val="36"/>
          <w:sz w:val="24"/>
          <w:szCs w:val="24"/>
          <w:lang w:val="ru-RU" w:eastAsia="ru-RU" w:bidi="ar-SA"/>
        </w:rPr>
      </w:pPr>
      <w:r w:rsidRPr="00131D41">
        <w:rPr>
          <w:rFonts w:ascii="inherit" w:eastAsia="Times New Roman" w:hAnsi="inherit" w:cs="Times New Roman"/>
          <w:b/>
          <w:bCs/>
          <w:caps/>
          <w:color w:val="FFFFFF"/>
          <w:kern w:val="36"/>
          <w:sz w:val="24"/>
          <w:szCs w:val="24"/>
          <w:lang w:val="ru-RU" w:eastAsia="ru-RU" w:bidi="ar-SA"/>
        </w:rPr>
        <w:t>ПОСТАНОВЛЕНИЕ ПРАВИТЕЛЬСТВА РФ ОТ 03.09.2010 N 681 (РЕД. ОТ 01.10.2013) "ОБ УТВЕРЖДЕНИИ ПРАВИЛ ОБРАЩЕНИЯ С ОТХОДАМИ ПРОИЗВОДСТВА И ПОТРЕБЛЕНИЯ В ЧАСТИ ОСВЕТИТЕЛЬНЫХ УСТРОЙСТВ, ЭЛЕКТРИЧЕСКИХ ЛАМП, НЕНАДЛЕЖАЩИЕ СБОР, НАКОПЛЕНИЕ, ИСПОЛЬЗОВАНИЕ, ОБЕЗВРЕЖИВАНИЕ, ТРАНСПОРТИРОВАНИЕ И РАЗМЕЩЕНИЕ КОТОРЫХ МОЖЕТ ПОВЛЕЧЬ ПРИЧИНЕНИЕ ВРЕДА ЖИЗНИ, ЗДОРОВЬЮ ГРАЖДАН, ВРЕДА ЖИВОТНЫМ, РАСТЕНИЯМ И ОКРУЖАЮЩЕЙ СРЕДЕ"</w:t>
      </w:r>
    </w:p>
    <w:p w:rsidR="00131D41" w:rsidRPr="00131D41" w:rsidRDefault="00131D41" w:rsidP="00131D41">
      <w:pPr>
        <w:shd w:val="clear" w:color="auto" w:fill="FFFFFF"/>
        <w:spacing w:after="0" w:line="360" w:lineRule="atLeast"/>
        <w:jc w:val="center"/>
        <w:textAlignment w:val="baseline"/>
        <w:rPr>
          <w:rFonts w:ascii="Arial" w:eastAsia="Times New Roman" w:hAnsi="Arial" w:cs="Arial"/>
          <w:b/>
          <w:bCs/>
          <w:color w:val="222222"/>
          <w:sz w:val="24"/>
          <w:szCs w:val="24"/>
          <w:lang w:val="ru-RU" w:eastAsia="ru-RU" w:bidi="ar-SA"/>
        </w:rPr>
      </w:pPr>
      <w:r w:rsidRPr="00131D41">
        <w:rPr>
          <w:rFonts w:ascii="Arial" w:eastAsia="Times New Roman" w:hAnsi="Arial" w:cs="Arial"/>
          <w:b/>
          <w:bCs/>
          <w:color w:val="222222"/>
          <w:sz w:val="24"/>
          <w:szCs w:val="24"/>
          <w:lang w:val="ru-RU" w:eastAsia="ru-RU" w:bidi="ar-SA"/>
        </w:rPr>
        <w:t>ПРАВИТЕЛЬСТВО РОССИЙСКОЙ ФЕДЕРАЦИИ</w:t>
      </w:r>
    </w:p>
    <w:p w:rsidR="00131D41" w:rsidRPr="00131D41" w:rsidRDefault="00131D41" w:rsidP="00131D41">
      <w:pPr>
        <w:shd w:val="clear" w:color="auto" w:fill="FFFFFF"/>
        <w:spacing w:after="0" w:line="360" w:lineRule="atLeast"/>
        <w:jc w:val="center"/>
        <w:textAlignment w:val="baseline"/>
        <w:rPr>
          <w:rFonts w:ascii="Arial" w:eastAsia="Times New Roman" w:hAnsi="Arial" w:cs="Arial"/>
          <w:b/>
          <w:bCs/>
          <w:color w:val="222222"/>
          <w:sz w:val="24"/>
          <w:szCs w:val="24"/>
          <w:lang w:val="ru-RU" w:eastAsia="ru-RU" w:bidi="ar-SA"/>
        </w:rPr>
      </w:pPr>
      <w:r w:rsidRPr="00131D41">
        <w:rPr>
          <w:rFonts w:ascii="Arial" w:eastAsia="Times New Roman" w:hAnsi="Arial" w:cs="Arial"/>
          <w:b/>
          <w:bCs/>
          <w:color w:val="222222"/>
          <w:sz w:val="24"/>
          <w:szCs w:val="24"/>
          <w:lang w:val="ru-RU" w:eastAsia="ru-RU" w:bidi="ar-SA"/>
        </w:rPr>
        <w:t>ПОСТАНОВЛЕНИЕ</w:t>
      </w:r>
    </w:p>
    <w:p w:rsidR="00131D41" w:rsidRPr="00131D41" w:rsidRDefault="00131D41" w:rsidP="00131D41">
      <w:pPr>
        <w:shd w:val="clear" w:color="auto" w:fill="FFFFFF"/>
        <w:spacing w:after="0" w:line="360" w:lineRule="atLeast"/>
        <w:jc w:val="center"/>
        <w:textAlignment w:val="baseline"/>
        <w:rPr>
          <w:rFonts w:ascii="Arial" w:eastAsia="Times New Roman" w:hAnsi="Arial" w:cs="Arial"/>
          <w:b/>
          <w:bCs/>
          <w:color w:val="222222"/>
          <w:sz w:val="24"/>
          <w:szCs w:val="24"/>
          <w:lang w:val="ru-RU" w:eastAsia="ru-RU" w:bidi="ar-SA"/>
        </w:rPr>
      </w:pPr>
      <w:r w:rsidRPr="00131D41">
        <w:rPr>
          <w:rFonts w:ascii="Arial" w:eastAsia="Times New Roman" w:hAnsi="Arial" w:cs="Arial"/>
          <w:b/>
          <w:bCs/>
          <w:color w:val="222222"/>
          <w:sz w:val="24"/>
          <w:szCs w:val="24"/>
          <w:lang w:val="ru-RU" w:eastAsia="ru-RU" w:bidi="ar-SA"/>
        </w:rPr>
        <w:t>от 3 сентября 2010 г. N 681</w:t>
      </w:r>
    </w:p>
    <w:p w:rsidR="00131D41" w:rsidRPr="00131D41" w:rsidRDefault="00131D41" w:rsidP="00131D41">
      <w:pPr>
        <w:shd w:val="clear" w:color="auto" w:fill="FFFFFF"/>
        <w:spacing w:after="0" w:line="360" w:lineRule="atLeast"/>
        <w:jc w:val="center"/>
        <w:textAlignment w:val="baseline"/>
        <w:rPr>
          <w:rFonts w:ascii="Arial" w:eastAsia="Times New Roman" w:hAnsi="Arial" w:cs="Arial"/>
          <w:b/>
          <w:bCs/>
          <w:color w:val="222222"/>
          <w:sz w:val="24"/>
          <w:szCs w:val="24"/>
          <w:lang w:val="ru-RU" w:eastAsia="ru-RU" w:bidi="ar-SA"/>
        </w:rPr>
      </w:pPr>
      <w:r w:rsidRPr="00131D41">
        <w:rPr>
          <w:rFonts w:ascii="Arial" w:eastAsia="Times New Roman" w:hAnsi="Arial" w:cs="Arial"/>
          <w:b/>
          <w:bCs/>
          <w:color w:val="222222"/>
          <w:sz w:val="24"/>
          <w:szCs w:val="24"/>
          <w:lang w:val="ru-RU" w:eastAsia="ru-RU" w:bidi="ar-SA"/>
        </w:rPr>
        <w:t>ОБ УТВЕРЖДЕНИИ ПРАВИЛ</w:t>
      </w:r>
    </w:p>
    <w:p w:rsidR="00131D41" w:rsidRPr="00131D41" w:rsidRDefault="00131D41" w:rsidP="00131D41">
      <w:pPr>
        <w:shd w:val="clear" w:color="auto" w:fill="FFFFFF"/>
        <w:spacing w:after="0" w:line="360" w:lineRule="atLeast"/>
        <w:jc w:val="center"/>
        <w:textAlignment w:val="baseline"/>
        <w:rPr>
          <w:rFonts w:ascii="Arial" w:eastAsia="Times New Roman" w:hAnsi="Arial" w:cs="Arial"/>
          <w:b/>
          <w:bCs/>
          <w:color w:val="222222"/>
          <w:sz w:val="24"/>
          <w:szCs w:val="24"/>
          <w:lang w:val="ru-RU" w:eastAsia="ru-RU" w:bidi="ar-SA"/>
        </w:rPr>
      </w:pPr>
      <w:r w:rsidRPr="00131D41">
        <w:rPr>
          <w:rFonts w:ascii="Arial" w:eastAsia="Times New Roman" w:hAnsi="Arial" w:cs="Arial"/>
          <w:b/>
          <w:bCs/>
          <w:color w:val="222222"/>
          <w:sz w:val="24"/>
          <w:szCs w:val="24"/>
          <w:lang w:val="ru-RU" w:eastAsia="ru-RU" w:bidi="ar-SA"/>
        </w:rPr>
        <w:t>ОБРАЩЕНИЯ С ОТХОДАМИ ПРОИЗВОДСТВА И ПОТРЕБЛЕНИЯ В ЧАСТИ</w:t>
      </w:r>
    </w:p>
    <w:p w:rsidR="00131D41" w:rsidRPr="00131D41" w:rsidRDefault="00131D41" w:rsidP="00131D41">
      <w:pPr>
        <w:shd w:val="clear" w:color="auto" w:fill="FFFFFF"/>
        <w:spacing w:after="0" w:line="360" w:lineRule="atLeast"/>
        <w:jc w:val="center"/>
        <w:textAlignment w:val="baseline"/>
        <w:rPr>
          <w:rFonts w:ascii="Arial" w:eastAsia="Times New Roman" w:hAnsi="Arial" w:cs="Arial"/>
          <w:b/>
          <w:bCs/>
          <w:color w:val="222222"/>
          <w:sz w:val="24"/>
          <w:szCs w:val="24"/>
          <w:lang w:val="ru-RU" w:eastAsia="ru-RU" w:bidi="ar-SA"/>
        </w:rPr>
      </w:pPr>
      <w:r w:rsidRPr="00131D41">
        <w:rPr>
          <w:rFonts w:ascii="Arial" w:eastAsia="Times New Roman" w:hAnsi="Arial" w:cs="Arial"/>
          <w:b/>
          <w:bCs/>
          <w:color w:val="222222"/>
          <w:sz w:val="24"/>
          <w:szCs w:val="24"/>
          <w:lang w:val="ru-RU" w:eastAsia="ru-RU" w:bidi="ar-SA"/>
        </w:rPr>
        <w:t xml:space="preserve">ОСВЕТИТЕЛЬНЫХ УСТРОЙСТВ, ЭЛЕКТРИЧЕСКИХ ЛАМП, </w:t>
      </w:r>
      <w:proofErr w:type="gramStart"/>
      <w:r w:rsidRPr="00131D41">
        <w:rPr>
          <w:rFonts w:ascii="Arial" w:eastAsia="Times New Roman" w:hAnsi="Arial" w:cs="Arial"/>
          <w:b/>
          <w:bCs/>
          <w:color w:val="222222"/>
          <w:sz w:val="24"/>
          <w:szCs w:val="24"/>
          <w:lang w:val="ru-RU" w:eastAsia="ru-RU" w:bidi="ar-SA"/>
        </w:rPr>
        <w:t>НЕНАДЛЕЖАЩИЕ</w:t>
      </w:r>
      <w:proofErr w:type="gramEnd"/>
    </w:p>
    <w:p w:rsidR="00131D41" w:rsidRPr="00131D41" w:rsidRDefault="00131D41" w:rsidP="00131D41">
      <w:pPr>
        <w:shd w:val="clear" w:color="auto" w:fill="FFFFFF"/>
        <w:spacing w:after="0" w:line="360" w:lineRule="atLeast"/>
        <w:jc w:val="center"/>
        <w:textAlignment w:val="baseline"/>
        <w:rPr>
          <w:rFonts w:ascii="Arial" w:eastAsia="Times New Roman" w:hAnsi="Arial" w:cs="Arial"/>
          <w:b/>
          <w:bCs/>
          <w:color w:val="222222"/>
          <w:sz w:val="24"/>
          <w:szCs w:val="24"/>
          <w:lang w:val="ru-RU" w:eastAsia="ru-RU" w:bidi="ar-SA"/>
        </w:rPr>
      </w:pPr>
      <w:r w:rsidRPr="00131D41">
        <w:rPr>
          <w:rFonts w:ascii="Arial" w:eastAsia="Times New Roman" w:hAnsi="Arial" w:cs="Arial"/>
          <w:b/>
          <w:bCs/>
          <w:color w:val="222222"/>
          <w:sz w:val="24"/>
          <w:szCs w:val="24"/>
          <w:lang w:val="ru-RU" w:eastAsia="ru-RU" w:bidi="ar-SA"/>
        </w:rPr>
        <w:t>СБОР, НАКОПЛЕНИЕ, ИСПОЛЬЗОВАНИЕ, ОБЕЗВРЕЖИВАНИЕ,</w:t>
      </w:r>
    </w:p>
    <w:p w:rsidR="00131D41" w:rsidRPr="00131D41" w:rsidRDefault="00131D41" w:rsidP="00131D41">
      <w:pPr>
        <w:shd w:val="clear" w:color="auto" w:fill="FFFFFF"/>
        <w:spacing w:after="0" w:line="360" w:lineRule="atLeast"/>
        <w:jc w:val="center"/>
        <w:textAlignment w:val="baseline"/>
        <w:rPr>
          <w:rFonts w:ascii="Arial" w:eastAsia="Times New Roman" w:hAnsi="Arial" w:cs="Arial"/>
          <w:b/>
          <w:bCs/>
          <w:color w:val="222222"/>
          <w:sz w:val="24"/>
          <w:szCs w:val="24"/>
          <w:lang w:val="ru-RU" w:eastAsia="ru-RU" w:bidi="ar-SA"/>
        </w:rPr>
      </w:pPr>
      <w:r w:rsidRPr="00131D41">
        <w:rPr>
          <w:rFonts w:ascii="Arial" w:eastAsia="Times New Roman" w:hAnsi="Arial" w:cs="Arial"/>
          <w:b/>
          <w:bCs/>
          <w:color w:val="222222"/>
          <w:sz w:val="24"/>
          <w:szCs w:val="24"/>
          <w:lang w:val="ru-RU" w:eastAsia="ru-RU" w:bidi="ar-SA"/>
        </w:rPr>
        <w:t xml:space="preserve">ТРАНСПОРТИРОВАНИЕ И </w:t>
      </w:r>
      <w:proofErr w:type="gramStart"/>
      <w:r w:rsidRPr="00131D41">
        <w:rPr>
          <w:rFonts w:ascii="Arial" w:eastAsia="Times New Roman" w:hAnsi="Arial" w:cs="Arial"/>
          <w:b/>
          <w:bCs/>
          <w:color w:val="222222"/>
          <w:sz w:val="24"/>
          <w:szCs w:val="24"/>
          <w:lang w:val="ru-RU" w:eastAsia="ru-RU" w:bidi="ar-SA"/>
        </w:rPr>
        <w:t>РАЗМЕЩЕНИЕ</w:t>
      </w:r>
      <w:proofErr w:type="gramEnd"/>
      <w:r w:rsidRPr="00131D41">
        <w:rPr>
          <w:rFonts w:ascii="Arial" w:eastAsia="Times New Roman" w:hAnsi="Arial" w:cs="Arial"/>
          <w:b/>
          <w:bCs/>
          <w:color w:val="222222"/>
          <w:sz w:val="24"/>
          <w:szCs w:val="24"/>
          <w:lang w:val="ru-RU" w:eastAsia="ru-RU" w:bidi="ar-SA"/>
        </w:rPr>
        <w:t xml:space="preserve"> КОТОРЫХ МОЖЕТ ПОВЛЕЧЬ</w:t>
      </w:r>
    </w:p>
    <w:p w:rsidR="00131D41" w:rsidRPr="00131D41" w:rsidRDefault="00131D41" w:rsidP="00131D41">
      <w:pPr>
        <w:shd w:val="clear" w:color="auto" w:fill="FFFFFF"/>
        <w:spacing w:after="0" w:line="360" w:lineRule="atLeast"/>
        <w:jc w:val="center"/>
        <w:textAlignment w:val="baseline"/>
        <w:rPr>
          <w:rFonts w:ascii="Arial" w:eastAsia="Times New Roman" w:hAnsi="Arial" w:cs="Arial"/>
          <w:b/>
          <w:bCs/>
          <w:color w:val="222222"/>
          <w:sz w:val="24"/>
          <w:szCs w:val="24"/>
          <w:lang w:val="ru-RU" w:eastAsia="ru-RU" w:bidi="ar-SA"/>
        </w:rPr>
      </w:pPr>
      <w:r w:rsidRPr="00131D41">
        <w:rPr>
          <w:rFonts w:ascii="Arial" w:eastAsia="Times New Roman" w:hAnsi="Arial" w:cs="Arial"/>
          <w:b/>
          <w:bCs/>
          <w:color w:val="222222"/>
          <w:sz w:val="24"/>
          <w:szCs w:val="24"/>
          <w:lang w:val="ru-RU" w:eastAsia="ru-RU" w:bidi="ar-SA"/>
        </w:rPr>
        <w:t>ПРИЧИНЕНИЕ ВРЕДА ЖИЗНИ, ЗДОРОВЬЮ ГРАЖДАН, ВРЕДА</w:t>
      </w:r>
    </w:p>
    <w:p w:rsidR="00131D41" w:rsidRPr="00131D41" w:rsidRDefault="00131D41" w:rsidP="00131D41">
      <w:pPr>
        <w:shd w:val="clear" w:color="auto" w:fill="FFFFFF"/>
        <w:spacing w:after="0" w:line="360" w:lineRule="atLeast"/>
        <w:jc w:val="center"/>
        <w:textAlignment w:val="baseline"/>
        <w:rPr>
          <w:rFonts w:ascii="Arial" w:eastAsia="Times New Roman" w:hAnsi="Arial" w:cs="Arial"/>
          <w:b/>
          <w:bCs/>
          <w:color w:val="222222"/>
          <w:sz w:val="24"/>
          <w:szCs w:val="24"/>
          <w:lang w:val="ru-RU" w:eastAsia="ru-RU" w:bidi="ar-SA"/>
        </w:rPr>
      </w:pPr>
      <w:r w:rsidRPr="00131D41">
        <w:rPr>
          <w:rFonts w:ascii="Arial" w:eastAsia="Times New Roman" w:hAnsi="Arial" w:cs="Arial"/>
          <w:b/>
          <w:bCs/>
          <w:color w:val="222222"/>
          <w:sz w:val="24"/>
          <w:szCs w:val="24"/>
          <w:lang w:val="ru-RU" w:eastAsia="ru-RU" w:bidi="ar-SA"/>
        </w:rPr>
        <w:t>ЖИВОТНЫМ, РАСТЕНИЯМ И ОКРУЖАЮЩЕЙ СРЕДЕ</w:t>
      </w:r>
    </w:p>
    <w:p w:rsidR="00131D41" w:rsidRPr="00131D41" w:rsidRDefault="00131D41" w:rsidP="00131D41">
      <w:pPr>
        <w:shd w:val="clear" w:color="auto" w:fill="FFFFFF"/>
        <w:spacing w:after="0" w:line="360" w:lineRule="atLeast"/>
        <w:jc w:val="both"/>
        <w:textAlignment w:val="baseline"/>
        <w:rPr>
          <w:rFonts w:ascii="Arial" w:eastAsia="Times New Roman" w:hAnsi="Arial" w:cs="Arial"/>
          <w:color w:val="222222"/>
          <w:sz w:val="24"/>
          <w:szCs w:val="24"/>
          <w:lang w:val="ru-RU" w:eastAsia="ru-RU" w:bidi="ar-SA"/>
        </w:rPr>
      </w:pPr>
      <w:r w:rsidRPr="00131D41">
        <w:rPr>
          <w:rFonts w:ascii="Arial" w:eastAsia="Times New Roman" w:hAnsi="Arial" w:cs="Arial"/>
          <w:color w:val="222222"/>
          <w:sz w:val="24"/>
          <w:szCs w:val="24"/>
          <w:lang w:val="ru-RU" w:eastAsia="ru-RU" w:bidi="ar-SA"/>
        </w:rPr>
        <w:t>В соответствии с Федеральным законом "Об энергосбережении и о повышении энергетической эффективности и о внесении изменений в отдельные законодательные акты Российской Федерации" Правительство Российской Федерации постановляет:</w:t>
      </w:r>
    </w:p>
    <w:p w:rsidR="00131D41" w:rsidRPr="00131D41" w:rsidRDefault="00131D41" w:rsidP="00131D41">
      <w:pPr>
        <w:shd w:val="clear" w:color="auto" w:fill="FFFFFF"/>
        <w:spacing w:after="0" w:line="360" w:lineRule="atLeast"/>
        <w:jc w:val="both"/>
        <w:textAlignment w:val="baseline"/>
        <w:rPr>
          <w:rFonts w:ascii="Arial" w:eastAsia="Times New Roman" w:hAnsi="Arial" w:cs="Arial"/>
          <w:color w:val="222222"/>
          <w:sz w:val="24"/>
          <w:szCs w:val="24"/>
          <w:lang w:val="ru-RU" w:eastAsia="ru-RU" w:bidi="ar-SA"/>
        </w:rPr>
      </w:pPr>
      <w:r w:rsidRPr="00131D41">
        <w:rPr>
          <w:rFonts w:ascii="Arial" w:eastAsia="Times New Roman" w:hAnsi="Arial" w:cs="Arial"/>
          <w:color w:val="222222"/>
          <w:sz w:val="24"/>
          <w:szCs w:val="24"/>
          <w:lang w:val="ru-RU" w:eastAsia="ru-RU" w:bidi="ar-SA"/>
        </w:rPr>
        <w:t>Утвердить прилагаемые Правила обращения с отходами производства и потребления в части осветительных устройств, электрических ламп, ненадлежащие сбор, накопление, использование, обезвреживание, транспортирование и размещение которых может повлечь причинение вреда жизни, здоровью граждан, вреда животным, растениям и окружающей среде.</w:t>
      </w:r>
    </w:p>
    <w:p w:rsidR="00131D41" w:rsidRPr="00131D41" w:rsidRDefault="00131D41" w:rsidP="00131D41">
      <w:pPr>
        <w:shd w:val="clear" w:color="auto" w:fill="FFFFFF"/>
        <w:spacing w:after="0" w:line="360" w:lineRule="atLeast"/>
        <w:jc w:val="right"/>
        <w:textAlignment w:val="baseline"/>
        <w:rPr>
          <w:rFonts w:ascii="Arial" w:eastAsia="Times New Roman" w:hAnsi="Arial" w:cs="Arial"/>
          <w:color w:val="222222"/>
          <w:sz w:val="24"/>
          <w:szCs w:val="24"/>
          <w:lang w:val="ru-RU" w:eastAsia="ru-RU" w:bidi="ar-SA"/>
        </w:rPr>
      </w:pPr>
      <w:r w:rsidRPr="00131D41">
        <w:rPr>
          <w:rFonts w:ascii="Arial" w:eastAsia="Times New Roman" w:hAnsi="Arial" w:cs="Arial"/>
          <w:color w:val="222222"/>
          <w:sz w:val="24"/>
          <w:szCs w:val="24"/>
          <w:lang w:val="ru-RU" w:eastAsia="ru-RU" w:bidi="ar-SA"/>
        </w:rPr>
        <w:t>Председатель Правительства</w:t>
      </w:r>
    </w:p>
    <w:p w:rsidR="00131D41" w:rsidRPr="00131D41" w:rsidRDefault="00131D41" w:rsidP="00131D41">
      <w:pPr>
        <w:shd w:val="clear" w:color="auto" w:fill="FFFFFF"/>
        <w:spacing w:after="0" w:line="360" w:lineRule="atLeast"/>
        <w:jc w:val="right"/>
        <w:textAlignment w:val="baseline"/>
        <w:rPr>
          <w:rFonts w:ascii="Arial" w:eastAsia="Times New Roman" w:hAnsi="Arial" w:cs="Arial"/>
          <w:color w:val="222222"/>
          <w:sz w:val="24"/>
          <w:szCs w:val="24"/>
          <w:lang w:val="ru-RU" w:eastAsia="ru-RU" w:bidi="ar-SA"/>
        </w:rPr>
      </w:pPr>
      <w:r w:rsidRPr="00131D41">
        <w:rPr>
          <w:rFonts w:ascii="Arial" w:eastAsia="Times New Roman" w:hAnsi="Arial" w:cs="Arial"/>
          <w:color w:val="222222"/>
          <w:sz w:val="24"/>
          <w:szCs w:val="24"/>
          <w:lang w:val="ru-RU" w:eastAsia="ru-RU" w:bidi="ar-SA"/>
        </w:rPr>
        <w:t>Российской Федерации</w:t>
      </w:r>
    </w:p>
    <w:p w:rsidR="00131D41" w:rsidRPr="00131D41" w:rsidRDefault="00131D41" w:rsidP="00131D41">
      <w:pPr>
        <w:shd w:val="clear" w:color="auto" w:fill="FFFFFF"/>
        <w:spacing w:after="0" w:line="360" w:lineRule="atLeast"/>
        <w:jc w:val="right"/>
        <w:textAlignment w:val="baseline"/>
        <w:rPr>
          <w:rFonts w:ascii="Arial" w:eastAsia="Times New Roman" w:hAnsi="Arial" w:cs="Arial"/>
          <w:color w:val="222222"/>
          <w:sz w:val="24"/>
          <w:szCs w:val="24"/>
          <w:lang w:val="ru-RU" w:eastAsia="ru-RU" w:bidi="ar-SA"/>
        </w:rPr>
      </w:pPr>
      <w:r w:rsidRPr="00131D41">
        <w:rPr>
          <w:rFonts w:ascii="Arial" w:eastAsia="Times New Roman" w:hAnsi="Arial" w:cs="Arial"/>
          <w:color w:val="222222"/>
          <w:sz w:val="24"/>
          <w:szCs w:val="24"/>
          <w:lang w:val="ru-RU" w:eastAsia="ru-RU" w:bidi="ar-SA"/>
        </w:rPr>
        <w:t>В.ПУТИН</w:t>
      </w:r>
    </w:p>
    <w:p w:rsidR="00131D41" w:rsidRPr="00131D41" w:rsidRDefault="00131D41" w:rsidP="00131D41">
      <w:pPr>
        <w:shd w:val="clear" w:color="auto" w:fill="FFFFFF"/>
        <w:spacing w:after="0" w:line="360" w:lineRule="atLeast"/>
        <w:jc w:val="right"/>
        <w:textAlignment w:val="baseline"/>
        <w:rPr>
          <w:rFonts w:ascii="Arial" w:eastAsia="Times New Roman" w:hAnsi="Arial" w:cs="Arial"/>
          <w:color w:val="222222"/>
          <w:sz w:val="24"/>
          <w:szCs w:val="24"/>
          <w:lang w:val="ru-RU" w:eastAsia="ru-RU" w:bidi="ar-SA"/>
        </w:rPr>
      </w:pPr>
      <w:r w:rsidRPr="00131D41">
        <w:rPr>
          <w:rFonts w:ascii="Arial" w:eastAsia="Times New Roman" w:hAnsi="Arial" w:cs="Arial"/>
          <w:color w:val="222222"/>
          <w:sz w:val="24"/>
          <w:szCs w:val="24"/>
          <w:lang w:val="ru-RU" w:eastAsia="ru-RU" w:bidi="ar-SA"/>
        </w:rPr>
        <w:t>Утверждены</w:t>
      </w:r>
    </w:p>
    <w:p w:rsidR="00131D41" w:rsidRPr="00131D41" w:rsidRDefault="00131D41" w:rsidP="00131D41">
      <w:pPr>
        <w:shd w:val="clear" w:color="auto" w:fill="FFFFFF"/>
        <w:spacing w:after="0" w:line="360" w:lineRule="atLeast"/>
        <w:jc w:val="right"/>
        <w:textAlignment w:val="baseline"/>
        <w:rPr>
          <w:rFonts w:ascii="Arial" w:eastAsia="Times New Roman" w:hAnsi="Arial" w:cs="Arial"/>
          <w:color w:val="222222"/>
          <w:sz w:val="24"/>
          <w:szCs w:val="24"/>
          <w:lang w:val="ru-RU" w:eastAsia="ru-RU" w:bidi="ar-SA"/>
        </w:rPr>
      </w:pPr>
      <w:r w:rsidRPr="00131D41">
        <w:rPr>
          <w:rFonts w:ascii="Arial" w:eastAsia="Times New Roman" w:hAnsi="Arial" w:cs="Arial"/>
          <w:color w:val="222222"/>
          <w:sz w:val="24"/>
          <w:szCs w:val="24"/>
          <w:lang w:val="ru-RU" w:eastAsia="ru-RU" w:bidi="ar-SA"/>
        </w:rPr>
        <w:t>Постановлением Правительства</w:t>
      </w:r>
    </w:p>
    <w:p w:rsidR="00131D41" w:rsidRPr="00131D41" w:rsidRDefault="00131D41" w:rsidP="00131D41">
      <w:pPr>
        <w:shd w:val="clear" w:color="auto" w:fill="FFFFFF"/>
        <w:spacing w:after="0" w:line="360" w:lineRule="atLeast"/>
        <w:jc w:val="right"/>
        <w:textAlignment w:val="baseline"/>
        <w:rPr>
          <w:rFonts w:ascii="Arial" w:eastAsia="Times New Roman" w:hAnsi="Arial" w:cs="Arial"/>
          <w:color w:val="222222"/>
          <w:sz w:val="24"/>
          <w:szCs w:val="24"/>
          <w:lang w:val="ru-RU" w:eastAsia="ru-RU" w:bidi="ar-SA"/>
        </w:rPr>
      </w:pPr>
      <w:r w:rsidRPr="00131D41">
        <w:rPr>
          <w:rFonts w:ascii="Arial" w:eastAsia="Times New Roman" w:hAnsi="Arial" w:cs="Arial"/>
          <w:color w:val="222222"/>
          <w:sz w:val="24"/>
          <w:szCs w:val="24"/>
          <w:lang w:val="ru-RU" w:eastAsia="ru-RU" w:bidi="ar-SA"/>
        </w:rPr>
        <w:t>Российской Федерации</w:t>
      </w:r>
    </w:p>
    <w:p w:rsidR="00131D41" w:rsidRPr="00131D41" w:rsidRDefault="00131D41" w:rsidP="00131D41">
      <w:pPr>
        <w:shd w:val="clear" w:color="auto" w:fill="FFFFFF"/>
        <w:spacing w:after="0" w:line="360" w:lineRule="atLeast"/>
        <w:jc w:val="right"/>
        <w:textAlignment w:val="baseline"/>
        <w:rPr>
          <w:rFonts w:ascii="Arial" w:eastAsia="Times New Roman" w:hAnsi="Arial" w:cs="Arial"/>
          <w:color w:val="222222"/>
          <w:sz w:val="24"/>
          <w:szCs w:val="24"/>
          <w:lang w:val="ru-RU" w:eastAsia="ru-RU" w:bidi="ar-SA"/>
        </w:rPr>
      </w:pPr>
      <w:r w:rsidRPr="00131D41">
        <w:rPr>
          <w:rFonts w:ascii="Arial" w:eastAsia="Times New Roman" w:hAnsi="Arial" w:cs="Arial"/>
          <w:color w:val="222222"/>
          <w:sz w:val="24"/>
          <w:szCs w:val="24"/>
          <w:lang w:val="ru-RU" w:eastAsia="ru-RU" w:bidi="ar-SA"/>
        </w:rPr>
        <w:t>от 3 сентября 2010 г. N 681</w:t>
      </w:r>
    </w:p>
    <w:p w:rsidR="00131D41" w:rsidRPr="00131D41" w:rsidRDefault="00131D41" w:rsidP="00131D41">
      <w:pPr>
        <w:shd w:val="clear" w:color="auto" w:fill="FFFFFF"/>
        <w:spacing w:after="0" w:line="360" w:lineRule="atLeast"/>
        <w:jc w:val="center"/>
        <w:textAlignment w:val="baseline"/>
        <w:rPr>
          <w:rFonts w:ascii="Arial" w:eastAsia="Times New Roman" w:hAnsi="Arial" w:cs="Arial"/>
          <w:b/>
          <w:bCs/>
          <w:color w:val="222222"/>
          <w:sz w:val="24"/>
          <w:szCs w:val="24"/>
          <w:lang w:val="ru-RU" w:eastAsia="ru-RU" w:bidi="ar-SA"/>
        </w:rPr>
      </w:pPr>
      <w:r w:rsidRPr="00131D41">
        <w:rPr>
          <w:rFonts w:ascii="Arial" w:eastAsia="Times New Roman" w:hAnsi="Arial" w:cs="Arial"/>
          <w:b/>
          <w:bCs/>
          <w:color w:val="222222"/>
          <w:sz w:val="24"/>
          <w:szCs w:val="24"/>
          <w:lang w:val="ru-RU" w:eastAsia="ru-RU" w:bidi="ar-SA"/>
        </w:rPr>
        <w:t>ПРАВИЛА</w:t>
      </w:r>
    </w:p>
    <w:p w:rsidR="00131D41" w:rsidRPr="00131D41" w:rsidRDefault="00131D41" w:rsidP="00131D41">
      <w:pPr>
        <w:shd w:val="clear" w:color="auto" w:fill="FFFFFF"/>
        <w:spacing w:after="0" w:line="360" w:lineRule="atLeast"/>
        <w:jc w:val="center"/>
        <w:textAlignment w:val="baseline"/>
        <w:rPr>
          <w:rFonts w:ascii="Arial" w:eastAsia="Times New Roman" w:hAnsi="Arial" w:cs="Arial"/>
          <w:b/>
          <w:bCs/>
          <w:color w:val="222222"/>
          <w:sz w:val="24"/>
          <w:szCs w:val="24"/>
          <w:lang w:val="ru-RU" w:eastAsia="ru-RU" w:bidi="ar-SA"/>
        </w:rPr>
      </w:pPr>
      <w:r w:rsidRPr="00131D41">
        <w:rPr>
          <w:rFonts w:ascii="Arial" w:eastAsia="Times New Roman" w:hAnsi="Arial" w:cs="Arial"/>
          <w:b/>
          <w:bCs/>
          <w:color w:val="222222"/>
          <w:sz w:val="24"/>
          <w:szCs w:val="24"/>
          <w:lang w:val="ru-RU" w:eastAsia="ru-RU" w:bidi="ar-SA"/>
        </w:rPr>
        <w:t>ОБРАЩЕНИЯ С ОТХОДАМИ ПРОИЗВОДСТВА И ПОТРЕБЛЕНИЯ В ЧАСТИ</w:t>
      </w:r>
    </w:p>
    <w:p w:rsidR="00131D41" w:rsidRPr="00131D41" w:rsidRDefault="00131D41" w:rsidP="00131D41">
      <w:pPr>
        <w:shd w:val="clear" w:color="auto" w:fill="FFFFFF"/>
        <w:spacing w:after="0" w:line="360" w:lineRule="atLeast"/>
        <w:jc w:val="center"/>
        <w:textAlignment w:val="baseline"/>
        <w:rPr>
          <w:rFonts w:ascii="Arial" w:eastAsia="Times New Roman" w:hAnsi="Arial" w:cs="Arial"/>
          <w:b/>
          <w:bCs/>
          <w:color w:val="222222"/>
          <w:sz w:val="24"/>
          <w:szCs w:val="24"/>
          <w:lang w:val="ru-RU" w:eastAsia="ru-RU" w:bidi="ar-SA"/>
        </w:rPr>
      </w:pPr>
      <w:r w:rsidRPr="00131D41">
        <w:rPr>
          <w:rFonts w:ascii="Arial" w:eastAsia="Times New Roman" w:hAnsi="Arial" w:cs="Arial"/>
          <w:b/>
          <w:bCs/>
          <w:color w:val="222222"/>
          <w:sz w:val="24"/>
          <w:szCs w:val="24"/>
          <w:lang w:val="ru-RU" w:eastAsia="ru-RU" w:bidi="ar-SA"/>
        </w:rPr>
        <w:t xml:space="preserve">ОСВЕТИТЕЛЬНЫХ УСТРОЙСТВ, ЭЛЕКТРИЧЕСКИХ ЛАМП, </w:t>
      </w:r>
      <w:proofErr w:type="gramStart"/>
      <w:r w:rsidRPr="00131D41">
        <w:rPr>
          <w:rFonts w:ascii="Arial" w:eastAsia="Times New Roman" w:hAnsi="Arial" w:cs="Arial"/>
          <w:b/>
          <w:bCs/>
          <w:color w:val="222222"/>
          <w:sz w:val="24"/>
          <w:szCs w:val="24"/>
          <w:lang w:val="ru-RU" w:eastAsia="ru-RU" w:bidi="ar-SA"/>
        </w:rPr>
        <w:t>НЕНАДЛЕЖАЩИЕ</w:t>
      </w:r>
      <w:proofErr w:type="gramEnd"/>
    </w:p>
    <w:p w:rsidR="00131D41" w:rsidRPr="00131D41" w:rsidRDefault="00131D41" w:rsidP="00131D41">
      <w:pPr>
        <w:shd w:val="clear" w:color="auto" w:fill="FFFFFF"/>
        <w:spacing w:after="0" w:line="360" w:lineRule="atLeast"/>
        <w:jc w:val="center"/>
        <w:textAlignment w:val="baseline"/>
        <w:rPr>
          <w:rFonts w:ascii="Arial" w:eastAsia="Times New Roman" w:hAnsi="Arial" w:cs="Arial"/>
          <w:b/>
          <w:bCs/>
          <w:color w:val="222222"/>
          <w:sz w:val="24"/>
          <w:szCs w:val="24"/>
          <w:lang w:val="ru-RU" w:eastAsia="ru-RU" w:bidi="ar-SA"/>
        </w:rPr>
      </w:pPr>
      <w:r w:rsidRPr="00131D41">
        <w:rPr>
          <w:rFonts w:ascii="Arial" w:eastAsia="Times New Roman" w:hAnsi="Arial" w:cs="Arial"/>
          <w:b/>
          <w:bCs/>
          <w:color w:val="222222"/>
          <w:sz w:val="24"/>
          <w:szCs w:val="24"/>
          <w:lang w:val="ru-RU" w:eastAsia="ru-RU" w:bidi="ar-SA"/>
        </w:rPr>
        <w:t>СБОР, НАКОПЛЕНИЕ, ИСПОЛЬЗОВАНИЕ, ОБЕЗВРЕЖИВАНИЕ,</w:t>
      </w:r>
    </w:p>
    <w:p w:rsidR="00131D41" w:rsidRPr="00131D41" w:rsidRDefault="00131D41" w:rsidP="00131D41">
      <w:pPr>
        <w:shd w:val="clear" w:color="auto" w:fill="FFFFFF"/>
        <w:spacing w:after="0" w:line="360" w:lineRule="atLeast"/>
        <w:jc w:val="center"/>
        <w:textAlignment w:val="baseline"/>
        <w:rPr>
          <w:rFonts w:ascii="Arial" w:eastAsia="Times New Roman" w:hAnsi="Arial" w:cs="Arial"/>
          <w:b/>
          <w:bCs/>
          <w:color w:val="222222"/>
          <w:sz w:val="24"/>
          <w:szCs w:val="24"/>
          <w:lang w:val="ru-RU" w:eastAsia="ru-RU" w:bidi="ar-SA"/>
        </w:rPr>
      </w:pPr>
      <w:r w:rsidRPr="00131D41">
        <w:rPr>
          <w:rFonts w:ascii="Arial" w:eastAsia="Times New Roman" w:hAnsi="Arial" w:cs="Arial"/>
          <w:b/>
          <w:bCs/>
          <w:color w:val="222222"/>
          <w:sz w:val="24"/>
          <w:szCs w:val="24"/>
          <w:lang w:val="ru-RU" w:eastAsia="ru-RU" w:bidi="ar-SA"/>
        </w:rPr>
        <w:t xml:space="preserve">ТРАНСПОРТИРОВАНИЕ И </w:t>
      </w:r>
      <w:proofErr w:type="gramStart"/>
      <w:r w:rsidRPr="00131D41">
        <w:rPr>
          <w:rFonts w:ascii="Arial" w:eastAsia="Times New Roman" w:hAnsi="Arial" w:cs="Arial"/>
          <w:b/>
          <w:bCs/>
          <w:color w:val="222222"/>
          <w:sz w:val="24"/>
          <w:szCs w:val="24"/>
          <w:lang w:val="ru-RU" w:eastAsia="ru-RU" w:bidi="ar-SA"/>
        </w:rPr>
        <w:t>РАЗМЕЩЕНИЕ</w:t>
      </w:r>
      <w:proofErr w:type="gramEnd"/>
      <w:r w:rsidRPr="00131D41">
        <w:rPr>
          <w:rFonts w:ascii="Arial" w:eastAsia="Times New Roman" w:hAnsi="Arial" w:cs="Arial"/>
          <w:b/>
          <w:bCs/>
          <w:color w:val="222222"/>
          <w:sz w:val="24"/>
          <w:szCs w:val="24"/>
          <w:lang w:val="ru-RU" w:eastAsia="ru-RU" w:bidi="ar-SA"/>
        </w:rPr>
        <w:t xml:space="preserve"> КОТОРЫХ МОЖЕТ ПОВЛЕЧЬ</w:t>
      </w:r>
    </w:p>
    <w:p w:rsidR="00131D41" w:rsidRPr="00131D41" w:rsidRDefault="00131D41" w:rsidP="00131D41">
      <w:pPr>
        <w:shd w:val="clear" w:color="auto" w:fill="FFFFFF"/>
        <w:spacing w:after="0" w:line="360" w:lineRule="atLeast"/>
        <w:jc w:val="center"/>
        <w:textAlignment w:val="baseline"/>
        <w:rPr>
          <w:rFonts w:ascii="Arial" w:eastAsia="Times New Roman" w:hAnsi="Arial" w:cs="Arial"/>
          <w:b/>
          <w:bCs/>
          <w:color w:val="222222"/>
          <w:sz w:val="24"/>
          <w:szCs w:val="24"/>
          <w:lang w:val="ru-RU" w:eastAsia="ru-RU" w:bidi="ar-SA"/>
        </w:rPr>
      </w:pPr>
      <w:r w:rsidRPr="00131D41">
        <w:rPr>
          <w:rFonts w:ascii="Arial" w:eastAsia="Times New Roman" w:hAnsi="Arial" w:cs="Arial"/>
          <w:b/>
          <w:bCs/>
          <w:color w:val="222222"/>
          <w:sz w:val="24"/>
          <w:szCs w:val="24"/>
          <w:lang w:val="ru-RU" w:eastAsia="ru-RU" w:bidi="ar-SA"/>
        </w:rPr>
        <w:t>ПРИЧИНЕНИЕ ВРЕДА ЖИЗНИ, ЗДОРОВЬЮ ГРАЖДАН, ВРЕДА</w:t>
      </w:r>
    </w:p>
    <w:p w:rsidR="00131D41" w:rsidRPr="00131D41" w:rsidRDefault="00131D41" w:rsidP="00131D41">
      <w:pPr>
        <w:shd w:val="clear" w:color="auto" w:fill="FFFFFF"/>
        <w:spacing w:after="0" w:line="360" w:lineRule="atLeast"/>
        <w:jc w:val="center"/>
        <w:textAlignment w:val="baseline"/>
        <w:rPr>
          <w:rFonts w:ascii="Arial" w:eastAsia="Times New Roman" w:hAnsi="Arial" w:cs="Arial"/>
          <w:b/>
          <w:bCs/>
          <w:color w:val="222222"/>
          <w:sz w:val="24"/>
          <w:szCs w:val="24"/>
          <w:lang w:val="ru-RU" w:eastAsia="ru-RU" w:bidi="ar-SA"/>
        </w:rPr>
      </w:pPr>
      <w:r w:rsidRPr="00131D41">
        <w:rPr>
          <w:rFonts w:ascii="Arial" w:eastAsia="Times New Roman" w:hAnsi="Arial" w:cs="Arial"/>
          <w:b/>
          <w:bCs/>
          <w:color w:val="222222"/>
          <w:sz w:val="24"/>
          <w:szCs w:val="24"/>
          <w:lang w:val="ru-RU" w:eastAsia="ru-RU" w:bidi="ar-SA"/>
        </w:rPr>
        <w:lastRenderedPageBreak/>
        <w:t>ЖИВОТНЫМ, РАСТЕНИЯМ И ОКРУЖАЮЩЕЙ СРЕДЕ</w:t>
      </w:r>
    </w:p>
    <w:p w:rsidR="00131D41" w:rsidRPr="00131D41" w:rsidRDefault="00131D41" w:rsidP="00131D41">
      <w:pPr>
        <w:shd w:val="clear" w:color="auto" w:fill="FFFFFF"/>
        <w:spacing w:after="0" w:line="360" w:lineRule="atLeast"/>
        <w:jc w:val="center"/>
        <w:textAlignment w:val="baseline"/>
        <w:rPr>
          <w:rFonts w:ascii="Arial" w:eastAsia="Times New Roman" w:hAnsi="Arial" w:cs="Arial"/>
          <w:b/>
          <w:bCs/>
          <w:color w:val="222222"/>
          <w:sz w:val="24"/>
          <w:szCs w:val="24"/>
          <w:lang w:val="ru-RU" w:eastAsia="ru-RU" w:bidi="ar-SA"/>
        </w:rPr>
      </w:pPr>
      <w:r w:rsidRPr="00131D41">
        <w:rPr>
          <w:rFonts w:ascii="Arial" w:eastAsia="Times New Roman" w:hAnsi="Arial" w:cs="Arial"/>
          <w:b/>
          <w:bCs/>
          <w:color w:val="222222"/>
          <w:sz w:val="24"/>
          <w:szCs w:val="24"/>
          <w:lang w:val="ru-RU" w:eastAsia="ru-RU" w:bidi="ar-SA"/>
        </w:rPr>
        <w:t>I. ОБЩИЕ ПОЛОЖЕНИЯ</w:t>
      </w:r>
    </w:p>
    <w:p w:rsidR="00131D41" w:rsidRPr="00131D41" w:rsidRDefault="00131D41" w:rsidP="00131D41">
      <w:pPr>
        <w:shd w:val="clear" w:color="auto" w:fill="FFFFFF"/>
        <w:spacing w:after="0" w:line="360" w:lineRule="atLeast"/>
        <w:jc w:val="both"/>
        <w:textAlignment w:val="baseline"/>
        <w:rPr>
          <w:rFonts w:ascii="Arial" w:eastAsia="Times New Roman" w:hAnsi="Arial" w:cs="Arial"/>
          <w:color w:val="222222"/>
          <w:sz w:val="24"/>
          <w:szCs w:val="24"/>
          <w:lang w:val="ru-RU" w:eastAsia="ru-RU" w:bidi="ar-SA"/>
        </w:rPr>
      </w:pPr>
      <w:r w:rsidRPr="00131D41">
        <w:rPr>
          <w:rFonts w:ascii="Arial" w:eastAsia="Times New Roman" w:hAnsi="Arial" w:cs="Arial"/>
          <w:color w:val="222222"/>
          <w:sz w:val="24"/>
          <w:szCs w:val="24"/>
          <w:lang w:val="ru-RU" w:eastAsia="ru-RU" w:bidi="ar-SA"/>
        </w:rPr>
        <w:t>1. Настоящие Правила устанавливают порядок обращения с отходами производства и потребления в части осветительных устройств, электрических ламп, ненадлежащие сбор, накопление, использование, обезвреживание, транспортирование и размещение которых может повлечь причинение вреда жизни, здоровью граждан, вреда животным, растениям и окружающей среде.</w:t>
      </w:r>
    </w:p>
    <w:p w:rsidR="00131D41" w:rsidRPr="00131D41" w:rsidRDefault="00131D41" w:rsidP="00131D41">
      <w:pPr>
        <w:shd w:val="clear" w:color="auto" w:fill="FFFFFF"/>
        <w:spacing w:after="0" w:line="360" w:lineRule="atLeast"/>
        <w:jc w:val="both"/>
        <w:textAlignment w:val="baseline"/>
        <w:rPr>
          <w:rFonts w:ascii="Arial" w:eastAsia="Times New Roman" w:hAnsi="Arial" w:cs="Arial"/>
          <w:color w:val="222222"/>
          <w:sz w:val="24"/>
          <w:szCs w:val="24"/>
          <w:lang w:val="ru-RU" w:eastAsia="ru-RU" w:bidi="ar-SA"/>
        </w:rPr>
      </w:pPr>
      <w:proofErr w:type="gramStart"/>
      <w:r w:rsidRPr="00131D41">
        <w:rPr>
          <w:rFonts w:ascii="Arial" w:eastAsia="Times New Roman" w:hAnsi="Arial" w:cs="Arial"/>
          <w:color w:val="222222"/>
          <w:sz w:val="24"/>
          <w:szCs w:val="24"/>
          <w:lang w:val="ru-RU" w:eastAsia="ru-RU" w:bidi="ar-SA"/>
        </w:rPr>
        <w:t>Настоящие Правила обязательны для юридических лиц (независимо от организационно-правовой формы) и индивидуальных предпринимателей, в том числе осуществляющих управление многоквартирными домами на основании заключенного договора или заключивших с собственниками помещений многоквартирного дома договоры на оказание услуг по содержанию и ремонту общего имущества в таком доме (далее - юридические лица и индивидуальные предприниматели), а также физических лиц.</w:t>
      </w:r>
      <w:proofErr w:type="gramEnd"/>
    </w:p>
    <w:p w:rsidR="00131D41" w:rsidRPr="00131D41" w:rsidRDefault="00131D41" w:rsidP="00131D41">
      <w:pPr>
        <w:shd w:val="clear" w:color="auto" w:fill="FFFFFF"/>
        <w:spacing w:after="0" w:line="360" w:lineRule="atLeast"/>
        <w:jc w:val="both"/>
        <w:textAlignment w:val="baseline"/>
        <w:rPr>
          <w:rFonts w:ascii="Arial" w:eastAsia="Times New Roman" w:hAnsi="Arial" w:cs="Arial"/>
          <w:color w:val="222222"/>
          <w:sz w:val="24"/>
          <w:szCs w:val="24"/>
          <w:lang w:val="ru-RU" w:eastAsia="ru-RU" w:bidi="ar-SA"/>
        </w:rPr>
      </w:pPr>
      <w:r w:rsidRPr="00131D41">
        <w:rPr>
          <w:rFonts w:ascii="Arial" w:eastAsia="Times New Roman" w:hAnsi="Arial" w:cs="Arial"/>
          <w:color w:val="222222"/>
          <w:sz w:val="24"/>
          <w:szCs w:val="24"/>
          <w:lang w:val="ru-RU" w:eastAsia="ru-RU" w:bidi="ar-SA"/>
        </w:rPr>
        <w:t>2. Понятия, используемые в настоящих Правилах, означают следующее:</w:t>
      </w:r>
    </w:p>
    <w:p w:rsidR="00131D41" w:rsidRPr="00131D41" w:rsidRDefault="00131D41" w:rsidP="00131D41">
      <w:pPr>
        <w:shd w:val="clear" w:color="auto" w:fill="FFFFFF"/>
        <w:spacing w:after="0" w:line="360" w:lineRule="atLeast"/>
        <w:jc w:val="both"/>
        <w:textAlignment w:val="baseline"/>
        <w:rPr>
          <w:rFonts w:ascii="Arial" w:eastAsia="Times New Roman" w:hAnsi="Arial" w:cs="Arial"/>
          <w:color w:val="222222"/>
          <w:sz w:val="24"/>
          <w:szCs w:val="24"/>
          <w:lang w:val="ru-RU" w:eastAsia="ru-RU" w:bidi="ar-SA"/>
        </w:rPr>
      </w:pPr>
      <w:r w:rsidRPr="00131D41">
        <w:rPr>
          <w:rFonts w:ascii="Arial" w:eastAsia="Times New Roman" w:hAnsi="Arial" w:cs="Arial"/>
          <w:color w:val="222222"/>
          <w:sz w:val="24"/>
          <w:szCs w:val="24"/>
          <w:lang w:val="ru-RU" w:eastAsia="ru-RU" w:bidi="ar-SA"/>
        </w:rPr>
        <w:t xml:space="preserve">"отработанные ртутьсодержащие лампы" - ртутьсодержащие отходы, представляющие </w:t>
      </w:r>
      <w:proofErr w:type="gramStart"/>
      <w:r w:rsidRPr="00131D41">
        <w:rPr>
          <w:rFonts w:ascii="Arial" w:eastAsia="Times New Roman" w:hAnsi="Arial" w:cs="Arial"/>
          <w:color w:val="222222"/>
          <w:sz w:val="24"/>
          <w:szCs w:val="24"/>
          <w:lang w:val="ru-RU" w:eastAsia="ru-RU" w:bidi="ar-SA"/>
        </w:rPr>
        <w:t>собой</w:t>
      </w:r>
      <w:proofErr w:type="gramEnd"/>
      <w:r w:rsidRPr="00131D41">
        <w:rPr>
          <w:rFonts w:ascii="Arial" w:eastAsia="Times New Roman" w:hAnsi="Arial" w:cs="Arial"/>
          <w:color w:val="222222"/>
          <w:sz w:val="24"/>
          <w:szCs w:val="24"/>
          <w:lang w:val="ru-RU" w:eastAsia="ru-RU" w:bidi="ar-SA"/>
        </w:rPr>
        <w:t xml:space="preserve"> выведенные из эксплуатации и подлежащие утилизации осветительные устройства и электрические лампы с ртутным заполнением и содержанием ртути не менее 0,01 процента;</w:t>
      </w:r>
    </w:p>
    <w:p w:rsidR="00131D41" w:rsidRPr="00131D41" w:rsidRDefault="00131D41" w:rsidP="00131D41">
      <w:pPr>
        <w:shd w:val="clear" w:color="auto" w:fill="FFFFFF"/>
        <w:spacing w:after="0" w:line="360" w:lineRule="atLeast"/>
        <w:jc w:val="both"/>
        <w:textAlignment w:val="baseline"/>
        <w:rPr>
          <w:rFonts w:ascii="Arial" w:eastAsia="Times New Roman" w:hAnsi="Arial" w:cs="Arial"/>
          <w:color w:val="222222"/>
          <w:sz w:val="24"/>
          <w:szCs w:val="24"/>
          <w:lang w:val="ru-RU" w:eastAsia="ru-RU" w:bidi="ar-SA"/>
        </w:rPr>
      </w:pPr>
      <w:r w:rsidRPr="00131D41">
        <w:rPr>
          <w:rFonts w:ascii="Arial" w:eastAsia="Times New Roman" w:hAnsi="Arial" w:cs="Arial"/>
          <w:color w:val="222222"/>
          <w:sz w:val="24"/>
          <w:szCs w:val="24"/>
          <w:lang w:val="ru-RU" w:eastAsia="ru-RU" w:bidi="ar-SA"/>
        </w:rPr>
        <w:t>"использование отработанных ртутьсодержащих ламп" - применение отработанных ртутьсодержащих ламп для производства товаров (продукции), выполнения работ, оказания услуг или получения энергии;</w:t>
      </w:r>
    </w:p>
    <w:p w:rsidR="00131D41" w:rsidRPr="00131D41" w:rsidRDefault="00131D41" w:rsidP="00131D41">
      <w:pPr>
        <w:shd w:val="clear" w:color="auto" w:fill="FFFFFF"/>
        <w:spacing w:after="0" w:line="360" w:lineRule="atLeast"/>
        <w:jc w:val="both"/>
        <w:textAlignment w:val="baseline"/>
        <w:rPr>
          <w:rFonts w:ascii="Arial" w:eastAsia="Times New Roman" w:hAnsi="Arial" w:cs="Arial"/>
          <w:color w:val="222222"/>
          <w:sz w:val="24"/>
          <w:szCs w:val="24"/>
          <w:lang w:val="ru-RU" w:eastAsia="ru-RU" w:bidi="ar-SA"/>
        </w:rPr>
      </w:pPr>
      <w:r w:rsidRPr="00131D41">
        <w:rPr>
          <w:rFonts w:ascii="Arial" w:eastAsia="Times New Roman" w:hAnsi="Arial" w:cs="Arial"/>
          <w:color w:val="222222"/>
          <w:sz w:val="24"/>
          <w:szCs w:val="24"/>
          <w:lang w:val="ru-RU" w:eastAsia="ru-RU" w:bidi="ar-SA"/>
        </w:rPr>
        <w:t>"потребители ртутьсодержащих ламп" - юридические лица или индивидуальные предприниматели, не имеющие лицензии на осуществление деятельности по обезвреживанию и размещению отходов I - IV класса опасности, а также физические лица, эксплуатирующие осветительные устройства и электрические лампы с ртутным заполнением;</w:t>
      </w:r>
    </w:p>
    <w:p w:rsidR="00131D41" w:rsidRPr="00131D41" w:rsidRDefault="00131D41" w:rsidP="00131D41">
      <w:pPr>
        <w:shd w:val="clear" w:color="auto" w:fill="FFFFFF"/>
        <w:spacing w:after="0" w:line="360" w:lineRule="atLeast"/>
        <w:jc w:val="both"/>
        <w:textAlignment w:val="baseline"/>
        <w:rPr>
          <w:rFonts w:ascii="Arial" w:eastAsia="Times New Roman" w:hAnsi="Arial" w:cs="Arial"/>
          <w:color w:val="222222"/>
          <w:sz w:val="24"/>
          <w:szCs w:val="24"/>
          <w:lang w:val="ru-RU" w:eastAsia="ru-RU" w:bidi="ar-SA"/>
        </w:rPr>
      </w:pPr>
      <w:r w:rsidRPr="00131D41">
        <w:rPr>
          <w:rFonts w:ascii="Arial" w:eastAsia="Times New Roman" w:hAnsi="Arial" w:cs="Arial"/>
          <w:color w:val="222222"/>
          <w:sz w:val="24"/>
          <w:szCs w:val="24"/>
          <w:lang w:val="ru-RU" w:eastAsia="ru-RU" w:bidi="ar-SA"/>
        </w:rPr>
        <w:t>"накопление" - хранение потребителями ртутьсодержащих ламп, за исключением физических лиц, разрешенного в установленном порядке количества отработанных ртутьсодержащих ламп;</w:t>
      </w:r>
    </w:p>
    <w:p w:rsidR="00131D41" w:rsidRPr="00131D41" w:rsidRDefault="00131D41" w:rsidP="00131D41">
      <w:pPr>
        <w:shd w:val="clear" w:color="auto" w:fill="FFFFFF"/>
        <w:spacing w:after="0" w:line="360" w:lineRule="atLeast"/>
        <w:jc w:val="both"/>
        <w:textAlignment w:val="baseline"/>
        <w:rPr>
          <w:rFonts w:ascii="Arial" w:eastAsia="Times New Roman" w:hAnsi="Arial" w:cs="Arial"/>
          <w:color w:val="222222"/>
          <w:sz w:val="24"/>
          <w:szCs w:val="24"/>
          <w:lang w:val="ru-RU" w:eastAsia="ru-RU" w:bidi="ar-SA"/>
        </w:rPr>
      </w:pPr>
      <w:r w:rsidRPr="00131D41">
        <w:rPr>
          <w:rFonts w:ascii="Arial" w:eastAsia="Times New Roman" w:hAnsi="Arial" w:cs="Arial"/>
          <w:color w:val="222222"/>
          <w:sz w:val="24"/>
          <w:szCs w:val="24"/>
          <w:lang w:val="ru-RU" w:eastAsia="ru-RU" w:bidi="ar-SA"/>
        </w:rPr>
        <w:t>"специализированные организации" - юридические лица и индивидуальные предприниматели, осуществляющие сбор, использование, обезвреживание, транспортирование и размещение отработанных ртутьсодержащих ламп, имеющие лицензии на осуществление деятельности по обезвреживанию и размещению отходов I - IV класса опасности;</w:t>
      </w:r>
    </w:p>
    <w:p w:rsidR="00131D41" w:rsidRPr="00131D41" w:rsidRDefault="00131D41" w:rsidP="00131D41">
      <w:pPr>
        <w:shd w:val="clear" w:color="auto" w:fill="FFFFFF"/>
        <w:spacing w:after="0" w:line="360" w:lineRule="atLeast"/>
        <w:jc w:val="both"/>
        <w:textAlignment w:val="baseline"/>
        <w:rPr>
          <w:rFonts w:ascii="Arial" w:eastAsia="Times New Roman" w:hAnsi="Arial" w:cs="Arial"/>
          <w:color w:val="222222"/>
          <w:sz w:val="24"/>
          <w:szCs w:val="24"/>
          <w:lang w:val="ru-RU" w:eastAsia="ru-RU" w:bidi="ar-SA"/>
        </w:rPr>
      </w:pPr>
      <w:r w:rsidRPr="00131D41">
        <w:rPr>
          <w:rFonts w:ascii="Arial" w:eastAsia="Times New Roman" w:hAnsi="Arial" w:cs="Arial"/>
          <w:color w:val="222222"/>
          <w:sz w:val="24"/>
          <w:szCs w:val="24"/>
          <w:lang w:val="ru-RU" w:eastAsia="ru-RU" w:bidi="ar-SA"/>
        </w:rPr>
        <w:t>"место первичного сбора и размещения" - место для предварительного сбора и временного размещения отработанных ртутьсодержащих ламп перед передачей их специализированным организациям для дальнейшего сбора, использования, обезвреживания, транспортирования и размещения;</w:t>
      </w:r>
    </w:p>
    <w:p w:rsidR="00131D41" w:rsidRPr="00131D41" w:rsidRDefault="00131D41" w:rsidP="00131D41">
      <w:pPr>
        <w:shd w:val="clear" w:color="auto" w:fill="FFFFFF"/>
        <w:spacing w:after="0" w:line="360" w:lineRule="atLeast"/>
        <w:jc w:val="both"/>
        <w:textAlignment w:val="baseline"/>
        <w:rPr>
          <w:rFonts w:ascii="Arial" w:eastAsia="Times New Roman" w:hAnsi="Arial" w:cs="Arial"/>
          <w:color w:val="222222"/>
          <w:sz w:val="24"/>
          <w:szCs w:val="24"/>
          <w:lang w:val="ru-RU" w:eastAsia="ru-RU" w:bidi="ar-SA"/>
        </w:rPr>
      </w:pPr>
      <w:r w:rsidRPr="00131D41">
        <w:rPr>
          <w:rFonts w:ascii="Arial" w:eastAsia="Times New Roman" w:hAnsi="Arial" w:cs="Arial"/>
          <w:color w:val="222222"/>
          <w:sz w:val="24"/>
          <w:szCs w:val="24"/>
          <w:lang w:val="ru-RU" w:eastAsia="ru-RU" w:bidi="ar-SA"/>
        </w:rPr>
        <w:t>"тара" - упаковочная емкость, обеспечивающая сохранность ртутьсодержащих ламп при хранении, погрузо-разгрузочных работах и транспортировании;</w:t>
      </w:r>
    </w:p>
    <w:p w:rsidR="00131D41" w:rsidRPr="00131D41" w:rsidRDefault="00131D41" w:rsidP="00131D41">
      <w:pPr>
        <w:shd w:val="clear" w:color="auto" w:fill="FFFFFF"/>
        <w:spacing w:after="0" w:line="360" w:lineRule="atLeast"/>
        <w:jc w:val="both"/>
        <w:textAlignment w:val="baseline"/>
        <w:rPr>
          <w:rFonts w:ascii="Arial" w:eastAsia="Times New Roman" w:hAnsi="Arial" w:cs="Arial"/>
          <w:color w:val="222222"/>
          <w:sz w:val="24"/>
          <w:szCs w:val="24"/>
          <w:lang w:val="ru-RU" w:eastAsia="ru-RU" w:bidi="ar-SA"/>
        </w:rPr>
      </w:pPr>
      <w:r w:rsidRPr="00131D41">
        <w:rPr>
          <w:rFonts w:ascii="Arial" w:eastAsia="Times New Roman" w:hAnsi="Arial" w:cs="Arial"/>
          <w:color w:val="222222"/>
          <w:sz w:val="24"/>
          <w:szCs w:val="24"/>
          <w:lang w:val="ru-RU" w:eastAsia="ru-RU" w:bidi="ar-SA"/>
        </w:rPr>
        <w:t>"герметичность тары" - способность оболочки (корпуса) тары, отдельных ее элементов и соединений препятствовать газовому или жидкостному обмену между средами, разделенными этой оболочкой.</w:t>
      </w:r>
    </w:p>
    <w:p w:rsidR="00131D41" w:rsidRPr="00131D41" w:rsidRDefault="00131D41" w:rsidP="00131D41">
      <w:pPr>
        <w:shd w:val="clear" w:color="auto" w:fill="FFFFFF"/>
        <w:spacing w:after="0" w:line="360" w:lineRule="atLeast"/>
        <w:jc w:val="both"/>
        <w:textAlignment w:val="baseline"/>
        <w:rPr>
          <w:rFonts w:ascii="Arial" w:eastAsia="Times New Roman" w:hAnsi="Arial" w:cs="Arial"/>
          <w:color w:val="222222"/>
          <w:sz w:val="24"/>
          <w:szCs w:val="24"/>
          <w:lang w:val="ru-RU" w:eastAsia="ru-RU" w:bidi="ar-SA"/>
        </w:rPr>
      </w:pPr>
      <w:r w:rsidRPr="00131D41">
        <w:rPr>
          <w:rFonts w:ascii="Arial" w:eastAsia="Times New Roman" w:hAnsi="Arial" w:cs="Arial"/>
          <w:color w:val="222222"/>
          <w:sz w:val="24"/>
          <w:szCs w:val="24"/>
          <w:lang w:val="ru-RU" w:eastAsia="ru-RU" w:bidi="ar-SA"/>
        </w:rPr>
        <w:t>3. Юридические лица и индивидуальные предприниматели в соответствии с настоящими Правилами и другими нормативными правовыми актами разрабатывают инструкции по организации сбора, накопления, использования, обезвреживания, транспортирования и размещения отработанных ртутьсодержащих ламп применительно к конкретным условиям и назначают в установленном порядке ответственных лиц за обращение с указанными отходами.</w:t>
      </w:r>
    </w:p>
    <w:p w:rsidR="00131D41" w:rsidRPr="00131D41" w:rsidRDefault="00131D41" w:rsidP="00131D41">
      <w:pPr>
        <w:shd w:val="clear" w:color="auto" w:fill="FFFFFF"/>
        <w:spacing w:after="0" w:line="360" w:lineRule="atLeast"/>
        <w:jc w:val="center"/>
        <w:textAlignment w:val="baseline"/>
        <w:rPr>
          <w:rFonts w:ascii="Arial" w:eastAsia="Times New Roman" w:hAnsi="Arial" w:cs="Arial"/>
          <w:b/>
          <w:bCs/>
          <w:color w:val="222222"/>
          <w:sz w:val="24"/>
          <w:szCs w:val="24"/>
          <w:lang w:val="ru-RU" w:eastAsia="ru-RU" w:bidi="ar-SA"/>
        </w:rPr>
      </w:pPr>
      <w:r w:rsidRPr="00131D41">
        <w:rPr>
          <w:rFonts w:ascii="Arial" w:eastAsia="Times New Roman" w:hAnsi="Arial" w:cs="Arial"/>
          <w:b/>
          <w:bCs/>
          <w:color w:val="222222"/>
          <w:sz w:val="24"/>
          <w:szCs w:val="24"/>
          <w:lang w:val="ru-RU" w:eastAsia="ru-RU" w:bidi="ar-SA"/>
        </w:rPr>
        <w:t xml:space="preserve">II. ПОРЯДОК СБОРА И НАКОПЛЕНИЯ </w:t>
      </w:r>
      <w:proofErr w:type="gramStart"/>
      <w:r w:rsidRPr="00131D41">
        <w:rPr>
          <w:rFonts w:ascii="Arial" w:eastAsia="Times New Roman" w:hAnsi="Arial" w:cs="Arial"/>
          <w:b/>
          <w:bCs/>
          <w:color w:val="222222"/>
          <w:sz w:val="24"/>
          <w:szCs w:val="24"/>
          <w:lang w:val="ru-RU" w:eastAsia="ru-RU" w:bidi="ar-SA"/>
        </w:rPr>
        <w:t>ОТРАБОТАННЫХ</w:t>
      </w:r>
      <w:proofErr w:type="gramEnd"/>
    </w:p>
    <w:p w:rsidR="00131D41" w:rsidRPr="00131D41" w:rsidRDefault="00131D41" w:rsidP="00131D41">
      <w:pPr>
        <w:shd w:val="clear" w:color="auto" w:fill="FFFFFF"/>
        <w:spacing w:after="0" w:line="360" w:lineRule="atLeast"/>
        <w:jc w:val="center"/>
        <w:textAlignment w:val="baseline"/>
        <w:rPr>
          <w:rFonts w:ascii="Arial" w:eastAsia="Times New Roman" w:hAnsi="Arial" w:cs="Arial"/>
          <w:b/>
          <w:bCs/>
          <w:color w:val="222222"/>
          <w:sz w:val="24"/>
          <w:szCs w:val="24"/>
          <w:lang w:val="ru-RU" w:eastAsia="ru-RU" w:bidi="ar-SA"/>
        </w:rPr>
      </w:pPr>
      <w:r w:rsidRPr="00131D41">
        <w:rPr>
          <w:rFonts w:ascii="Arial" w:eastAsia="Times New Roman" w:hAnsi="Arial" w:cs="Arial"/>
          <w:b/>
          <w:bCs/>
          <w:color w:val="222222"/>
          <w:sz w:val="24"/>
          <w:szCs w:val="24"/>
          <w:lang w:val="ru-RU" w:eastAsia="ru-RU" w:bidi="ar-SA"/>
        </w:rPr>
        <w:t>РТУТЬСОДЕРЖАЩИХ ЛАМП</w:t>
      </w:r>
    </w:p>
    <w:p w:rsidR="00131D41" w:rsidRPr="00131D41" w:rsidRDefault="00131D41" w:rsidP="00131D41">
      <w:pPr>
        <w:shd w:val="clear" w:color="auto" w:fill="FFFFFF"/>
        <w:spacing w:after="0" w:line="360" w:lineRule="atLeast"/>
        <w:jc w:val="both"/>
        <w:textAlignment w:val="baseline"/>
        <w:rPr>
          <w:rFonts w:ascii="Arial" w:eastAsia="Times New Roman" w:hAnsi="Arial" w:cs="Arial"/>
          <w:color w:val="222222"/>
          <w:sz w:val="24"/>
          <w:szCs w:val="24"/>
          <w:lang w:val="ru-RU" w:eastAsia="ru-RU" w:bidi="ar-SA"/>
        </w:rPr>
      </w:pPr>
      <w:r w:rsidRPr="00131D41">
        <w:rPr>
          <w:rFonts w:ascii="Arial" w:eastAsia="Times New Roman" w:hAnsi="Arial" w:cs="Arial"/>
          <w:color w:val="222222"/>
          <w:sz w:val="24"/>
          <w:szCs w:val="24"/>
          <w:lang w:val="ru-RU" w:eastAsia="ru-RU" w:bidi="ar-SA"/>
        </w:rPr>
        <w:t>4. Потребители ртутьсодержащих ламп (кроме физических лиц) осуществляют накопление отработанных ртутьсодержащих ламп.</w:t>
      </w:r>
    </w:p>
    <w:p w:rsidR="00131D41" w:rsidRPr="00131D41" w:rsidRDefault="00131D41" w:rsidP="00131D41">
      <w:pPr>
        <w:shd w:val="clear" w:color="auto" w:fill="FFFFFF"/>
        <w:spacing w:after="0" w:line="360" w:lineRule="atLeast"/>
        <w:jc w:val="both"/>
        <w:textAlignment w:val="baseline"/>
        <w:rPr>
          <w:rFonts w:ascii="Arial" w:eastAsia="Times New Roman" w:hAnsi="Arial" w:cs="Arial"/>
          <w:color w:val="222222"/>
          <w:sz w:val="24"/>
          <w:szCs w:val="24"/>
          <w:lang w:val="ru-RU" w:eastAsia="ru-RU" w:bidi="ar-SA"/>
        </w:rPr>
      </w:pPr>
      <w:r w:rsidRPr="00131D41">
        <w:rPr>
          <w:rFonts w:ascii="Arial" w:eastAsia="Times New Roman" w:hAnsi="Arial" w:cs="Arial"/>
          <w:color w:val="222222"/>
          <w:sz w:val="24"/>
          <w:szCs w:val="24"/>
          <w:lang w:val="ru-RU" w:eastAsia="ru-RU" w:bidi="ar-SA"/>
        </w:rPr>
        <w:t>5. Накопление отработанных ртутьсодержащих ламп производится отдельно от других видов отходов.</w:t>
      </w:r>
    </w:p>
    <w:p w:rsidR="00131D41" w:rsidRPr="00131D41" w:rsidRDefault="00131D41" w:rsidP="00131D41">
      <w:pPr>
        <w:shd w:val="clear" w:color="auto" w:fill="FFFFFF"/>
        <w:spacing w:after="0" w:line="360" w:lineRule="atLeast"/>
        <w:jc w:val="both"/>
        <w:textAlignment w:val="baseline"/>
        <w:rPr>
          <w:rFonts w:ascii="Arial" w:eastAsia="Times New Roman" w:hAnsi="Arial" w:cs="Arial"/>
          <w:color w:val="222222"/>
          <w:sz w:val="24"/>
          <w:szCs w:val="24"/>
          <w:lang w:val="ru-RU" w:eastAsia="ru-RU" w:bidi="ar-SA"/>
        </w:rPr>
      </w:pPr>
      <w:r w:rsidRPr="00131D41">
        <w:rPr>
          <w:rFonts w:ascii="Arial" w:eastAsia="Times New Roman" w:hAnsi="Arial" w:cs="Arial"/>
          <w:color w:val="222222"/>
          <w:sz w:val="24"/>
          <w:szCs w:val="24"/>
          <w:lang w:val="ru-RU" w:eastAsia="ru-RU" w:bidi="ar-SA"/>
        </w:rPr>
        <w:t>6. Не допускается самостоятельное обезвреживание, использование, транспортирование и размещение отработанных ртутьсодержащих ламп потребителями отработанных ртутьсодержащих ламп, а также их накопление в местах, являющихся общим имуществом собственников помещений многоквартирного дома, за исключением размещения в местах первичного сбора и размещения и транспортирования до них.</w:t>
      </w:r>
    </w:p>
    <w:p w:rsidR="00131D41" w:rsidRPr="00131D41" w:rsidRDefault="00131D41" w:rsidP="00131D41">
      <w:pPr>
        <w:shd w:val="clear" w:color="auto" w:fill="FFFFFF"/>
        <w:spacing w:after="0" w:line="360" w:lineRule="atLeast"/>
        <w:jc w:val="both"/>
        <w:textAlignment w:val="baseline"/>
        <w:rPr>
          <w:rFonts w:ascii="Arial" w:eastAsia="Times New Roman" w:hAnsi="Arial" w:cs="Arial"/>
          <w:color w:val="222222"/>
          <w:sz w:val="24"/>
          <w:szCs w:val="24"/>
          <w:lang w:val="ru-RU" w:eastAsia="ru-RU" w:bidi="ar-SA"/>
        </w:rPr>
      </w:pPr>
      <w:r w:rsidRPr="00131D41">
        <w:rPr>
          <w:rFonts w:ascii="Arial" w:eastAsia="Times New Roman" w:hAnsi="Arial" w:cs="Arial"/>
          <w:color w:val="222222"/>
          <w:sz w:val="24"/>
          <w:szCs w:val="24"/>
          <w:lang w:val="ru-RU" w:eastAsia="ru-RU" w:bidi="ar-SA"/>
        </w:rPr>
        <w:t>7. Потребители ртутьсодержащих ламп (кроме физических лиц) для накопления поврежденных отработанных ртутьсодержащих ламп обязаны использовать тару.</w:t>
      </w:r>
    </w:p>
    <w:p w:rsidR="00131D41" w:rsidRPr="00131D41" w:rsidRDefault="00131D41" w:rsidP="00131D41">
      <w:pPr>
        <w:shd w:val="clear" w:color="auto" w:fill="FFFFFF"/>
        <w:spacing w:after="0" w:line="360" w:lineRule="atLeast"/>
        <w:jc w:val="both"/>
        <w:textAlignment w:val="baseline"/>
        <w:rPr>
          <w:rFonts w:ascii="Arial" w:eastAsia="Times New Roman" w:hAnsi="Arial" w:cs="Arial"/>
          <w:color w:val="222222"/>
          <w:sz w:val="24"/>
          <w:szCs w:val="24"/>
          <w:lang w:val="ru-RU" w:eastAsia="ru-RU" w:bidi="ar-SA"/>
        </w:rPr>
      </w:pPr>
      <w:r w:rsidRPr="00131D41">
        <w:rPr>
          <w:rFonts w:ascii="Arial" w:eastAsia="Times New Roman" w:hAnsi="Arial" w:cs="Arial"/>
          <w:color w:val="222222"/>
          <w:sz w:val="24"/>
          <w:szCs w:val="24"/>
          <w:lang w:val="ru-RU" w:eastAsia="ru-RU" w:bidi="ar-SA"/>
        </w:rPr>
        <w:t xml:space="preserve">8. </w:t>
      </w:r>
      <w:proofErr w:type="gramStart"/>
      <w:r w:rsidRPr="00131D41">
        <w:rPr>
          <w:rFonts w:ascii="Arial" w:eastAsia="Times New Roman" w:hAnsi="Arial" w:cs="Arial"/>
          <w:color w:val="222222"/>
          <w:sz w:val="24"/>
          <w:szCs w:val="24"/>
          <w:lang w:val="ru-RU" w:eastAsia="ru-RU" w:bidi="ar-SA"/>
        </w:rPr>
        <w:t>Органы местного самоуправления организуют сбор и определяют место первичного сбора и размещения отработанных ртутьсодержащих ламп у потребителей ртутьсодержащих ламп (кроме потребителей ртутьсодержащих ламп, являющихся собственниками, нанимателями, пользователями помещений в многоквартирных домах и имеющих заключенный собственниками указанных помещений договор управления многоквартирными домами или договор оказания услуг и (или) выполнения работ по содержанию и ремонту общего имущества в таких домах), а также</w:t>
      </w:r>
      <w:proofErr w:type="gramEnd"/>
      <w:r w:rsidRPr="00131D41">
        <w:rPr>
          <w:rFonts w:ascii="Arial" w:eastAsia="Times New Roman" w:hAnsi="Arial" w:cs="Arial"/>
          <w:color w:val="222222"/>
          <w:sz w:val="24"/>
          <w:szCs w:val="24"/>
          <w:lang w:val="ru-RU" w:eastAsia="ru-RU" w:bidi="ar-SA"/>
        </w:rPr>
        <w:t xml:space="preserve"> их информирование.</w:t>
      </w:r>
    </w:p>
    <w:p w:rsidR="00131D41" w:rsidRPr="00131D41" w:rsidRDefault="00131D41" w:rsidP="00131D41">
      <w:pPr>
        <w:shd w:val="clear" w:color="auto" w:fill="FFFFFF"/>
        <w:spacing w:after="0" w:line="360" w:lineRule="atLeast"/>
        <w:jc w:val="both"/>
        <w:textAlignment w:val="baseline"/>
        <w:rPr>
          <w:rFonts w:ascii="Arial" w:eastAsia="Times New Roman" w:hAnsi="Arial" w:cs="Arial"/>
          <w:color w:val="222222"/>
          <w:sz w:val="24"/>
          <w:szCs w:val="24"/>
          <w:lang w:val="ru-RU" w:eastAsia="ru-RU" w:bidi="ar-SA"/>
        </w:rPr>
      </w:pPr>
      <w:r w:rsidRPr="00131D41">
        <w:rPr>
          <w:rFonts w:ascii="Arial" w:eastAsia="Times New Roman" w:hAnsi="Arial" w:cs="Arial"/>
          <w:color w:val="222222"/>
          <w:sz w:val="24"/>
          <w:szCs w:val="24"/>
          <w:lang w:val="ru-RU" w:eastAsia="ru-RU" w:bidi="ar-SA"/>
        </w:rPr>
        <w:t>(п. 8 в ред. Постановления Правительства РФ от 01.10.2013 N 860)</w:t>
      </w:r>
    </w:p>
    <w:p w:rsidR="00131D41" w:rsidRPr="00131D41" w:rsidRDefault="00131D41" w:rsidP="00131D41">
      <w:pPr>
        <w:shd w:val="clear" w:color="auto" w:fill="FFFFFF"/>
        <w:spacing w:after="0" w:line="360" w:lineRule="atLeast"/>
        <w:jc w:val="both"/>
        <w:textAlignment w:val="baseline"/>
        <w:rPr>
          <w:rFonts w:ascii="Arial" w:eastAsia="Times New Roman" w:hAnsi="Arial" w:cs="Arial"/>
          <w:color w:val="222222"/>
          <w:sz w:val="24"/>
          <w:szCs w:val="24"/>
          <w:lang w:val="ru-RU" w:eastAsia="ru-RU" w:bidi="ar-SA"/>
        </w:rPr>
      </w:pPr>
      <w:r w:rsidRPr="00131D41">
        <w:rPr>
          <w:rFonts w:ascii="Arial" w:eastAsia="Times New Roman" w:hAnsi="Arial" w:cs="Arial"/>
          <w:color w:val="222222"/>
          <w:sz w:val="24"/>
          <w:szCs w:val="24"/>
          <w:lang w:val="ru-RU" w:eastAsia="ru-RU" w:bidi="ar-SA"/>
        </w:rPr>
        <w:t xml:space="preserve">8(1). </w:t>
      </w:r>
      <w:proofErr w:type="gramStart"/>
      <w:r w:rsidRPr="00131D41">
        <w:rPr>
          <w:rFonts w:ascii="Arial" w:eastAsia="Times New Roman" w:hAnsi="Arial" w:cs="Arial"/>
          <w:color w:val="222222"/>
          <w:sz w:val="24"/>
          <w:szCs w:val="24"/>
          <w:lang w:val="ru-RU" w:eastAsia="ru-RU" w:bidi="ar-SA"/>
        </w:rPr>
        <w:t>У потребителей ртутьсодержащих ламп, являющихся собственниками, нанимателями, пользователями помещений в многоквартирных домах, сбор и размещение отработанных ртутьсодержащих ламп обеспечивают лица, осуществляющие управление многоквартирными домами на основании заключенного с собственниками помещений многоквартирных домов договора управления или договора оказания услуг и (или) выполнения работ по содержанию и ремонту общего имущества в таких домах, в местах, являющихся общим имуществом собственников многоквартирных домов и</w:t>
      </w:r>
      <w:proofErr w:type="gramEnd"/>
      <w:r w:rsidRPr="00131D41">
        <w:rPr>
          <w:rFonts w:ascii="Arial" w:eastAsia="Times New Roman" w:hAnsi="Arial" w:cs="Arial"/>
          <w:color w:val="222222"/>
          <w:sz w:val="24"/>
          <w:szCs w:val="24"/>
          <w:lang w:val="ru-RU" w:eastAsia="ru-RU" w:bidi="ar-SA"/>
        </w:rPr>
        <w:t xml:space="preserve"> содержащихся в соответствии с требованиями к содержанию общего имущества, предусмотренными Правилами содержания общего имущества в многоквартирном доме, утвержденными постановлением Правительства Российской Федерации от 13 августа 2006 г. N </w:t>
      </w:r>
      <w:hyperlink r:id="rId4" w:history="1">
        <w:r w:rsidRPr="00131D41">
          <w:rPr>
            <w:rFonts w:ascii="inherit" w:eastAsia="Times New Roman" w:hAnsi="inherit" w:cs="Arial"/>
            <w:color w:val="1B6DFD"/>
            <w:sz w:val="24"/>
            <w:szCs w:val="24"/>
            <w:lang w:val="ru-RU" w:eastAsia="ru-RU" w:bidi="ar-SA"/>
          </w:rPr>
          <w:t>491</w:t>
        </w:r>
      </w:hyperlink>
      <w:r w:rsidRPr="00131D41">
        <w:rPr>
          <w:rFonts w:ascii="Arial" w:eastAsia="Times New Roman" w:hAnsi="Arial" w:cs="Arial"/>
          <w:color w:val="222222"/>
          <w:sz w:val="24"/>
          <w:szCs w:val="24"/>
          <w:lang w:val="ru-RU" w:eastAsia="ru-RU" w:bidi="ar-SA"/>
        </w:rPr>
        <w:t>.</w:t>
      </w:r>
    </w:p>
    <w:p w:rsidR="00131D41" w:rsidRPr="00131D41" w:rsidRDefault="00131D41" w:rsidP="00131D41">
      <w:pPr>
        <w:shd w:val="clear" w:color="auto" w:fill="FFFFFF"/>
        <w:spacing w:after="0" w:line="360" w:lineRule="atLeast"/>
        <w:jc w:val="both"/>
        <w:textAlignment w:val="baseline"/>
        <w:rPr>
          <w:rFonts w:ascii="Arial" w:eastAsia="Times New Roman" w:hAnsi="Arial" w:cs="Arial"/>
          <w:color w:val="222222"/>
          <w:sz w:val="24"/>
          <w:szCs w:val="24"/>
          <w:lang w:val="ru-RU" w:eastAsia="ru-RU" w:bidi="ar-SA"/>
        </w:rPr>
      </w:pPr>
      <w:r w:rsidRPr="00131D41">
        <w:rPr>
          <w:rFonts w:ascii="Arial" w:eastAsia="Times New Roman" w:hAnsi="Arial" w:cs="Arial"/>
          <w:color w:val="222222"/>
          <w:sz w:val="24"/>
          <w:szCs w:val="24"/>
          <w:lang w:val="ru-RU" w:eastAsia="ru-RU" w:bidi="ar-SA"/>
        </w:rPr>
        <w:t xml:space="preserve">(п. 8(1) </w:t>
      </w:r>
      <w:proofErr w:type="gramStart"/>
      <w:r w:rsidRPr="00131D41">
        <w:rPr>
          <w:rFonts w:ascii="Arial" w:eastAsia="Times New Roman" w:hAnsi="Arial" w:cs="Arial"/>
          <w:color w:val="222222"/>
          <w:sz w:val="24"/>
          <w:szCs w:val="24"/>
          <w:lang w:val="ru-RU" w:eastAsia="ru-RU" w:bidi="ar-SA"/>
        </w:rPr>
        <w:t>введен</w:t>
      </w:r>
      <w:proofErr w:type="gramEnd"/>
      <w:r w:rsidRPr="00131D41">
        <w:rPr>
          <w:rFonts w:ascii="Arial" w:eastAsia="Times New Roman" w:hAnsi="Arial" w:cs="Arial"/>
          <w:color w:val="222222"/>
          <w:sz w:val="24"/>
          <w:szCs w:val="24"/>
          <w:lang w:val="ru-RU" w:eastAsia="ru-RU" w:bidi="ar-SA"/>
        </w:rPr>
        <w:t xml:space="preserve"> Постановлением Правительства РФ от 01.10.2013 N 860)</w:t>
      </w:r>
    </w:p>
    <w:p w:rsidR="00131D41" w:rsidRPr="00131D41" w:rsidRDefault="00131D41" w:rsidP="00131D41">
      <w:pPr>
        <w:shd w:val="clear" w:color="auto" w:fill="FFFFFF"/>
        <w:spacing w:after="0" w:line="360" w:lineRule="atLeast"/>
        <w:jc w:val="both"/>
        <w:textAlignment w:val="baseline"/>
        <w:rPr>
          <w:rFonts w:ascii="Arial" w:eastAsia="Times New Roman" w:hAnsi="Arial" w:cs="Arial"/>
          <w:color w:val="222222"/>
          <w:sz w:val="24"/>
          <w:szCs w:val="24"/>
          <w:lang w:val="ru-RU" w:eastAsia="ru-RU" w:bidi="ar-SA"/>
        </w:rPr>
      </w:pPr>
      <w:r w:rsidRPr="00131D41">
        <w:rPr>
          <w:rFonts w:ascii="Arial" w:eastAsia="Times New Roman" w:hAnsi="Arial" w:cs="Arial"/>
          <w:color w:val="222222"/>
          <w:sz w:val="24"/>
          <w:szCs w:val="24"/>
          <w:lang w:val="ru-RU" w:eastAsia="ru-RU" w:bidi="ar-SA"/>
        </w:rPr>
        <w:t xml:space="preserve">8(2). </w:t>
      </w:r>
      <w:proofErr w:type="gramStart"/>
      <w:r w:rsidRPr="00131D41">
        <w:rPr>
          <w:rFonts w:ascii="Arial" w:eastAsia="Times New Roman" w:hAnsi="Arial" w:cs="Arial"/>
          <w:color w:val="222222"/>
          <w:sz w:val="24"/>
          <w:szCs w:val="24"/>
          <w:lang w:val="ru-RU" w:eastAsia="ru-RU" w:bidi="ar-SA"/>
        </w:rPr>
        <w:t>Место первичного сбора и размещения отработанных ртутьсодержащих ламп у потребителей ртутьсодержащих ламп, являющихся собственниками, нанимателями, пользователями помещений в многоквартирных домах, определяется собственниками помещений в многоквартирных домах или по их поручению лицами, осуществляющими управление многоквартирными домами на основании заключенного договора управления или договора оказания услуг и (или) выполнения работ по содержанию и ремонту общего имущества в таких домах, по согласованию с</w:t>
      </w:r>
      <w:proofErr w:type="gramEnd"/>
      <w:r w:rsidRPr="00131D41">
        <w:rPr>
          <w:rFonts w:ascii="Arial" w:eastAsia="Times New Roman" w:hAnsi="Arial" w:cs="Arial"/>
          <w:color w:val="222222"/>
          <w:sz w:val="24"/>
          <w:szCs w:val="24"/>
          <w:lang w:val="ru-RU" w:eastAsia="ru-RU" w:bidi="ar-SA"/>
        </w:rPr>
        <w:t xml:space="preserve"> соответствующей специализированной организацией.</w:t>
      </w:r>
    </w:p>
    <w:p w:rsidR="00131D41" w:rsidRPr="00131D41" w:rsidRDefault="00131D41" w:rsidP="00131D41">
      <w:pPr>
        <w:shd w:val="clear" w:color="auto" w:fill="FFFFFF"/>
        <w:spacing w:after="0" w:line="360" w:lineRule="atLeast"/>
        <w:jc w:val="both"/>
        <w:textAlignment w:val="baseline"/>
        <w:rPr>
          <w:rFonts w:ascii="Arial" w:eastAsia="Times New Roman" w:hAnsi="Arial" w:cs="Arial"/>
          <w:color w:val="222222"/>
          <w:sz w:val="24"/>
          <w:szCs w:val="24"/>
          <w:lang w:val="ru-RU" w:eastAsia="ru-RU" w:bidi="ar-SA"/>
        </w:rPr>
      </w:pPr>
      <w:r w:rsidRPr="00131D41">
        <w:rPr>
          <w:rFonts w:ascii="Arial" w:eastAsia="Times New Roman" w:hAnsi="Arial" w:cs="Arial"/>
          <w:color w:val="222222"/>
          <w:sz w:val="24"/>
          <w:szCs w:val="24"/>
          <w:lang w:val="ru-RU" w:eastAsia="ru-RU" w:bidi="ar-SA"/>
        </w:rPr>
        <w:t xml:space="preserve">(п. 8(2) </w:t>
      </w:r>
      <w:proofErr w:type="gramStart"/>
      <w:r w:rsidRPr="00131D41">
        <w:rPr>
          <w:rFonts w:ascii="Arial" w:eastAsia="Times New Roman" w:hAnsi="Arial" w:cs="Arial"/>
          <w:color w:val="222222"/>
          <w:sz w:val="24"/>
          <w:szCs w:val="24"/>
          <w:lang w:val="ru-RU" w:eastAsia="ru-RU" w:bidi="ar-SA"/>
        </w:rPr>
        <w:t>введен</w:t>
      </w:r>
      <w:proofErr w:type="gramEnd"/>
      <w:r w:rsidRPr="00131D41">
        <w:rPr>
          <w:rFonts w:ascii="Arial" w:eastAsia="Times New Roman" w:hAnsi="Arial" w:cs="Arial"/>
          <w:color w:val="222222"/>
          <w:sz w:val="24"/>
          <w:szCs w:val="24"/>
          <w:lang w:val="ru-RU" w:eastAsia="ru-RU" w:bidi="ar-SA"/>
        </w:rPr>
        <w:t xml:space="preserve"> Постановлением Правительства РФ от 01.10.2013 N 860)</w:t>
      </w:r>
    </w:p>
    <w:p w:rsidR="00131D41" w:rsidRPr="00131D41" w:rsidRDefault="00131D41" w:rsidP="00131D41">
      <w:pPr>
        <w:shd w:val="clear" w:color="auto" w:fill="FFFFFF"/>
        <w:spacing w:after="0" w:line="360" w:lineRule="atLeast"/>
        <w:jc w:val="both"/>
        <w:textAlignment w:val="baseline"/>
        <w:rPr>
          <w:rFonts w:ascii="Arial" w:eastAsia="Times New Roman" w:hAnsi="Arial" w:cs="Arial"/>
          <w:color w:val="222222"/>
          <w:sz w:val="24"/>
          <w:szCs w:val="24"/>
          <w:lang w:val="ru-RU" w:eastAsia="ru-RU" w:bidi="ar-SA"/>
        </w:rPr>
      </w:pPr>
      <w:r w:rsidRPr="00131D41">
        <w:rPr>
          <w:rFonts w:ascii="Arial" w:eastAsia="Times New Roman" w:hAnsi="Arial" w:cs="Arial"/>
          <w:color w:val="222222"/>
          <w:sz w:val="24"/>
          <w:szCs w:val="24"/>
          <w:lang w:val="ru-RU" w:eastAsia="ru-RU" w:bidi="ar-SA"/>
        </w:rPr>
        <w:t>9. Сбор отработанных ртутьсодержащих ламп у потребителей отработанных ртутьсодержащих ламп осуществляют специализированные организации.</w:t>
      </w:r>
    </w:p>
    <w:p w:rsidR="00131D41" w:rsidRPr="00131D41" w:rsidRDefault="00131D41" w:rsidP="00131D41">
      <w:pPr>
        <w:shd w:val="clear" w:color="auto" w:fill="FFFFFF"/>
        <w:spacing w:after="0" w:line="360" w:lineRule="atLeast"/>
        <w:jc w:val="center"/>
        <w:textAlignment w:val="baseline"/>
        <w:rPr>
          <w:rFonts w:ascii="Arial" w:eastAsia="Times New Roman" w:hAnsi="Arial" w:cs="Arial"/>
          <w:b/>
          <w:bCs/>
          <w:color w:val="222222"/>
          <w:sz w:val="24"/>
          <w:szCs w:val="24"/>
          <w:lang w:val="ru-RU" w:eastAsia="ru-RU" w:bidi="ar-SA"/>
        </w:rPr>
      </w:pPr>
      <w:r w:rsidRPr="00131D41">
        <w:rPr>
          <w:rFonts w:ascii="Arial" w:eastAsia="Times New Roman" w:hAnsi="Arial" w:cs="Arial"/>
          <w:b/>
          <w:bCs/>
          <w:color w:val="222222"/>
          <w:sz w:val="24"/>
          <w:szCs w:val="24"/>
          <w:lang w:val="ru-RU" w:eastAsia="ru-RU" w:bidi="ar-SA"/>
        </w:rPr>
        <w:t xml:space="preserve">III. ПОРЯДОК ТРАНСПОРТИРОВАНИЯ </w:t>
      </w:r>
      <w:proofErr w:type="gramStart"/>
      <w:r w:rsidRPr="00131D41">
        <w:rPr>
          <w:rFonts w:ascii="Arial" w:eastAsia="Times New Roman" w:hAnsi="Arial" w:cs="Arial"/>
          <w:b/>
          <w:bCs/>
          <w:color w:val="222222"/>
          <w:sz w:val="24"/>
          <w:szCs w:val="24"/>
          <w:lang w:val="ru-RU" w:eastAsia="ru-RU" w:bidi="ar-SA"/>
        </w:rPr>
        <w:t>ОТРАБОТАННЫХ</w:t>
      </w:r>
      <w:proofErr w:type="gramEnd"/>
    </w:p>
    <w:p w:rsidR="00131D41" w:rsidRPr="00131D41" w:rsidRDefault="00131D41" w:rsidP="00131D41">
      <w:pPr>
        <w:shd w:val="clear" w:color="auto" w:fill="FFFFFF"/>
        <w:spacing w:after="0" w:line="360" w:lineRule="atLeast"/>
        <w:jc w:val="center"/>
        <w:textAlignment w:val="baseline"/>
        <w:rPr>
          <w:rFonts w:ascii="Arial" w:eastAsia="Times New Roman" w:hAnsi="Arial" w:cs="Arial"/>
          <w:b/>
          <w:bCs/>
          <w:color w:val="222222"/>
          <w:sz w:val="24"/>
          <w:szCs w:val="24"/>
          <w:lang w:val="ru-RU" w:eastAsia="ru-RU" w:bidi="ar-SA"/>
        </w:rPr>
      </w:pPr>
      <w:r w:rsidRPr="00131D41">
        <w:rPr>
          <w:rFonts w:ascii="Arial" w:eastAsia="Times New Roman" w:hAnsi="Arial" w:cs="Arial"/>
          <w:b/>
          <w:bCs/>
          <w:color w:val="222222"/>
          <w:sz w:val="24"/>
          <w:szCs w:val="24"/>
          <w:lang w:val="ru-RU" w:eastAsia="ru-RU" w:bidi="ar-SA"/>
        </w:rPr>
        <w:t>РТУТЬСОДЕРЖАЩИХ ЛАМП</w:t>
      </w:r>
    </w:p>
    <w:p w:rsidR="00131D41" w:rsidRPr="00131D41" w:rsidRDefault="00131D41" w:rsidP="00131D41">
      <w:pPr>
        <w:shd w:val="clear" w:color="auto" w:fill="FFFFFF"/>
        <w:spacing w:after="0" w:line="360" w:lineRule="atLeast"/>
        <w:jc w:val="both"/>
        <w:textAlignment w:val="baseline"/>
        <w:rPr>
          <w:rFonts w:ascii="Arial" w:eastAsia="Times New Roman" w:hAnsi="Arial" w:cs="Arial"/>
          <w:color w:val="222222"/>
          <w:sz w:val="24"/>
          <w:szCs w:val="24"/>
          <w:lang w:val="ru-RU" w:eastAsia="ru-RU" w:bidi="ar-SA"/>
        </w:rPr>
      </w:pPr>
      <w:r w:rsidRPr="00131D41">
        <w:rPr>
          <w:rFonts w:ascii="Arial" w:eastAsia="Times New Roman" w:hAnsi="Arial" w:cs="Arial"/>
          <w:color w:val="222222"/>
          <w:sz w:val="24"/>
          <w:szCs w:val="24"/>
          <w:lang w:val="ru-RU" w:eastAsia="ru-RU" w:bidi="ar-SA"/>
        </w:rPr>
        <w:t>10. Транспортирование отработанных ртутьсодержащих ламп осуществляется в соответствии с требованиями правил перевозки опасных грузов.</w:t>
      </w:r>
    </w:p>
    <w:p w:rsidR="00131D41" w:rsidRPr="00131D41" w:rsidRDefault="00131D41" w:rsidP="00131D41">
      <w:pPr>
        <w:shd w:val="clear" w:color="auto" w:fill="FFFFFF"/>
        <w:spacing w:after="0" w:line="360" w:lineRule="atLeast"/>
        <w:jc w:val="both"/>
        <w:textAlignment w:val="baseline"/>
        <w:rPr>
          <w:rFonts w:ascii="Arial" w:eastAsia="Times New Roman" w:hAnsi="Arial" w:cs="Arial"/>
          <w:color w:val="222222"/>
          <w:sz w:val="24"/>
          <w:szCs w:val="24"/>
          <w:lang w:val="ru-RU" w:eastAsia="ru-RU" w:bidi="ar-SA"/>
        </w:rPr>
      </w:pPr>
      <w:r w:rsidRPr="00131D41">
        <w:rPr>
          <w:rFonts w:ascii="Arial" w:eastAsia="Times New Roman" w:hAnsi="Arial" w:cs="Arial"/>
          <w:color w:val="222222"/>
          <w:sz w:val="24"/>
          <w:szCs w:val="24"/>
          <w:lang w:val="ru-RU" w:eastAsia="ru-RU" w:bidi="ar-SA"/>
        </w:rPr>
        <w:t>10(1). Самостоятельное транспортирование отработанных ртутьсодержащих ламп потребителями до первичного места сбора и размещения отработанных ртутьсодержащих ламп допускается в неповрежденной таре из-под ртутьсодержащих ламп аналогичного размера или иной таре, обеспечивающей сохранность таких ламп при их транспортировании.</w:t>
      </w:r>
    </w:p>
    <w:p w:rsidR="00131D41" w:rsidRPr="00131D41" w:rsidRDefault="00131D41" w:rsidP="00131D41">
      <w:pPr>
        <w:shd w:val="clear" w:color="auto" w:fill="FFFFFF"/>
        <w:spacing w:after="0" w:line="360" w:lineRule="atLeast"/>
        <w:jc w:val="both"/>
        <w:textAlignment w:val="baseline"/>
        <w:rPr>
          <w:rFonts w:ascii="Arial" w:eastAsia="Times New Roman" w:hAnsi="Arial" w:cs="Arial"/>
          <w:color w:val="222222"/>
          <w:sz w:val="24"/>
          <w:szCs w:val="24"/>
          <w:lang w:val="ru-RU" w:eastAsia="ru-RU" w:bidi="ar-SA"/>
        </w:rPr>
      </w:pPr>
      <w:r w:rsidRPr="00131D41">
        <w:rPr>
          <w:rFonts w:ascii="Arial" w:eastAsia="Times New Roman" w:hAnsi="Arial" w:cs="Arial"/>
          <w:color w:val="222222"/>
          <w:sz w:val="24"/>
          <w:szCs w:val="24"/>
          <w:lang w:val="ru-RU" w:eastAsia="ru-RU" w:bidi="ar-SA"/>
        </w:rPr>
        <w:t>(</w:t>
      </w:r>
      <w:proofErr w:type="gramStart"/>
      <w:r w:rsidRPr="00131D41">
        <w:rPr>
          <w:rFonts w:ascii="Arial" w:eastAsia="Times New Roman" w:hAnsi="Arial" w:cs="Arial"/>
          <w:color w:val="222222"/>
          <w:sz w:val="24"/>
          <w:szCs w:val="24"/>
          <w:lang w:val="ru-RU" w:eastAsia="ru-RU" w:bidi="ar-SA"/>
        </w:rPr>
        <w:t>п</w:t>
      </w:r>
      <w:proofErr w:type="gramEnd"/>
      <w:r w:rsidRPr="00131D41">
        <w:rPr>
          <w:rFonts w:ascii="Arial" w:eastAsia="Times New Roman" w:hAnsi="Arial" w:cs="Arial"/>
          <w:color w:val="222222"/>
          <w:sz w:val="24"/>
          <w:szCs w:val="24"/>
          <w:lang w:val="ru-RU" w:eastAsia="ru-RU" w:bidi="ar-SA"/>
        </w:rPr>
        <w:t>. 10(1) введен Постановлением Правительства РФ от 01.10.2013 N 860)</w:t>
      </w:r>
    </w:p>
    <w:p w:rsidR="00131D41" w:rsidRPr="00131D41" w:rsidRDefault="00131D41" w:rsidP="00131D41">
      <w:pPr>
        <w:shd w:val="clear" w:color="auto" w:fill="FFFFFF"/>
        <w:spacing w:after="0" w:line="360" w:lineRule="atLeast"/>
        <w:jc w:val="both"/>
        <w:textAlignment w:val="baseline"/>
        <w:rPr>
          <w:rFonts w:ascii="Arial" w:eastAsia="Times New Roman" w:hAnsi="Arial" w:cs="Arial"/>
          <w:color w:val="222222"/>
          <w:sz w:val="24"/>
          <w:szCs w:val="24"/>
          <w:lang w:val="ru-RU" w:eastAsia="ru-RU" w:bidi="ar-SA"/>
        </w:rPr>
      </w:pPr>
      <w:r w:rsidRPr="00131D41">
        <w:rPr>
          <w:rFonts w:ascii="Arial" w:eastAsia="Times New Roman" w:hAnsi="Arial" w:cs="Arial"/>
          <w:color w:val="222222"/>
          <w:sz w:val="24"/>
          <w:szCs w:val="24"/>
          <w:lang w:val="ru-RU" w:eastAsia="ru-RU" w:bidi="ar-SA"/>
        </w:rPr>
        <w:t>11. Для транспортирования отработанных ртутьсодержащих ламп используется тара, обеспечивающая герметичность и исключающая возможность загрязнения окружающей среды.</w:t>
      </w:r>
    </w:p>
    <w:p w:rsidR="00131D41" w:rsidRPr="00131D41" w:rsidRDefault="00131D41" w:rsidP="00131D41">
      <w:pPr>
        <w:shd w:val="clear" w:color="auto" w:fill="FFFFFF"/>
        <w:spacing w:after="0" w:line="360" w:lineRule="atLeast"/>
        <w:jc w:val="both"/>
        <w:textAlignment w:val="baseline"/>
        <w:rPr>
          <w:rFonts w:ascii="Arial" w:eastAsia="Times New Roman" w:hAnsi="Arial" w:cs="Arial"/>
          <w:color w:val="222222"/>
          <w:sz w:val="24"/>
          <w:szCs w:val="24"/>
          <w:lang w:val="ru-RU" w:eastAsia="ru-RU" w:bidi="ar-SA"/>
        </w:rPr>
      </w:pPr>
      <w:r w:rsidRPr="00131D41">
        <w:rPr>
          <w:rFonts w:ascii="Arial" w:eastAsia="Times New Roman" w:hAnsi="Arial" w:cs="Arial"/>
          <w:color w:val="222222"/>
          <w:sz w:val="24"/>
          <w:szCs w:val="24"/>
          <w:lang w:val="ru-RU" w:eastAsia="ru-RU" w:bidi="ar-SA"/>
        </w:rPr>
        <w:t>(</w:t>
      </w:r>
      <w:proofErr w:type="gramStart"/>
      <w:r w:rsidRPr="00131D41">
        <w:rPr>
          <w:rFonts w:ascii="Arial" w:eastAsia="Times New Roman" w:hAnsi="Arial" w:cs="Arial"/>
          <w:color w:val="222222"/>
          <w:sz w:val="24"/>
          <w:szCs w:val="24"/>
          <w:lang w:val="ru-RU" w:eastAsia="ru-RU" w:bidi="ar-SA"/>
        </w:rPr>
        <w:t>п</w:t>
      </w:r>
      <w:proofErr w:type="gramEnd"/>
      <w:r w:rsidRPr="00131D41">
        <w:rPr>
          <w:rFonts w:ascii="Arial" w:eastAsia="Times New Roman" w:hAnsi="Arial" w:cs="Arial"/>
          <w:color w:val="222222"/>
          <w:sz w:val="24"/>
          <w:szCs w:val="24"/>
          <w:lang w:val="ru-RU" w:eastAsia="ru-RU" w:bidi="ar-SA"/>
        </w:rPr>
        <w:t>. 11 в ред. Постановления Правительства РФ от 01.10.2013 N 860)</w:t>
      </w:r>
    </w:p>
    <w:p w:rsidR="00131D41" w:rsidRPr="00131D41" w:rsidRDefault="00131D41" w:rsidP="00131D41">
      <w:pPr>
        <w:shd w:val="clear" w:color="auto" w:fill="FFFFFF"/>
        <w:spacing w:after="0" w:line="360" w:lineRule="atLeast"/>
        <w:jc w:val="both"/>
        <w:textAlignment w:val="baseline"/>
        <w:rPr>
          <w:rFonts w:ascii="Arial" w:eastAsia="Times New Roman" w:hAnsi="Arial" w:cs="Arial"/>
          <w:color w:val="222222"/>
          <w:sz w:val="24"/>
          <w:szCs w:val="24"/>
          <w:lang w:val="ru-RU" w:eastAsia="ru-RU" w:bidi="ar-SA"/>
        </w:rPr>
      </w:pPr>
      <w:r w:rsidRPr="00131D41">
        <w:rPr>
          <w:rFonts w:ascii="Arial" w:eastAsia="Times New Roman" w:hAnsi="Arial" w:cs="Arial"/>
          <w:color w:val="222222"/>
          <w:sz w:val="24"/>
          <w:szCs w:val="24"/>
          <w:lang w:val="ru-RU" w:eastAsia="ru-RU" w:bidi="ar-SA"/>
        </w:rPr>
        <w:t>12. В местах сбора, размещения и транспортирования отработанных ртутьсодержащих ламп (включая погрузочно-разгрузочные пункты и грузовые площадки транспортных средств), в которых может создаваться концентрация ртути, превышающая гигиенические нормативы, предусматривается установка автоматических газосигнализаторов на пары ртути. Зоны возможного заражения необходимо снабдить средствами индивидуальной защиты органов дыхания, доступными для свободного использования в аварийных ситуациях.</w:t>
      </w:r>
    </w:p>
    <w:p w:rsidR="00131D41" w:rsidRPr="00131D41" w:rsidRDefault="00131D41" w:rsidP="00131D41">
      <w:pPr>
        <w:shd w:val="clear" w:color="auto" w:fill="FFFFFF"/>
        <w:spacing w:after="0" w:line="360" w:lineRule="atLeast"/>
        <w:jc w:val="center"/>
        <w:textAlignment w:val="baseline"/>
        <w:rPr>
          <w:rFonts w:ascii="Arial" w:eastAsia="Times New Roman" w:hAnsi="Arial" w:cs="Arial"/>
          <w:b/>
          <w:bCs/>
          <w:color w:val="222222"/>
          <w:sz w:val="24"/>
          <w:szCs w:val="24"/>
          <w:lang w:val="ru-RU" w:eastAsia="ru-RU" w:bidi="ar-SA"/>
        </w:rPr>
      </w:pPr>
      <w:r w:rsidRPr="00131D41">
        <w:rPr>
          <w:rFonts w:ascii="Arial" w:eastAsia="Times New Roman" w:hAnsi="Arial" w:cs="Arial"/>
          <w:b/>
          <w:bCs/>
          <w:color w:val="222222"/>
          <w:sz w:val="24"/>
          <w:szCs w:val="24"/>
          <w:lang w:val="ru-RU" w:eastAsia="ru-RU" w:bidi="ar-SA"/>
        </w:rPr>
        <w:t>IV. ПОРЯДОК РАЗМЕЩЕНИЯ (ХРАНЕНИЕ И ЗАХОРОНЕНИЕ)</w:t>
      </w:r>
    </w:p>
    <w:p w:rsidR="00131D41" w:rsidRPr="00131D41" w:rsidRDefault="00131D41" w:rsidP="00131D41">
      <w:pPr>
        <w:shd w:val="clear" w:color="auto" w:fill="FFFFFF"/>
        <w:spacing w:after="0" w:line="360" w:lineRule="atLeast"/>
        <w:jc w:val="center"/>
        <w:textAlignment w:val="baseline"/>
        <w:rPr>
          <w:rFonts w:ascii="Arial" w:eastAsia="Times New Roman" w:hAnsi="Arial" w:cs="Arial"/>
          <w:b/>
          <w:bCs/>
          <w:color w:val="222222"/>
          <w:sz w:val="24"/>
          <w:szCs w:val="24"/>
          <w:lang w:val="ru-RU" w:eastAsia="ru-RU" w:bidi="ar-SA"/>
        </w:rPr>
      </w:pPr>
      <w:r w:rsidRPr="00131D41">
        <w:rPr>
          <w:rFonts w:ascii="Arial" w:eastAsia="Times New Roman" w:hAnsi="Arial" w:cs="Arial"/>
          <w:b/>
          <w:bCs/>
          <w:color w:val="222222"/>
          <w:sz w:val="24"/>
          <w:szCs w:val="24"/>
          <w:lang w:val="ru-RU" w:eastAsia="ru-RU" w:bidi="ar-SA"/>
        </w:rPr>
        <w:t>ОТРАБОТАННЫХ РТУТЬСОДЕРЖАЩИХ ЛАМП</w:t>
      </w:r>
    </w:p>
    <w:p w:rsidR="00131D41" w:rsidRPr="00131D41" w:rsidRDefault="00131D41" w:rsidP="00131D41">
      <w:pPr>
        <w:shd w:val="clear" w:color="auto" w:fill="FFFFFF"/>
        <w:spacing w:after="0" w:line="360" w:lineRule="atLeast"/>
        <w:jc w:val="both"/>
        <w:textAlignment w:val="baseline"/>
        <w:rPr>
          <w:rFonts w:ascii="Arial" w:eastAsia="Times New Roman" w:hAnsi="Arial" w:cs="Arial"/>
          <w:color w:val="222222"/>
          <w:sz w:val="24"/>
          <w:szCs w:val="24"/>
          <w:lang w:val="ru-RU" w:eastAsia="ru-RU" w:bidi="ar-SA"/>
        </w:rPr>
      </w:pPr>
      <w:r w:rsidRPr="00131D41">
        <w:rPr>
          <w:rFonts w:ascii="Arial" w:eastAsia="Times New Roman" w:hAnsi="Arial" w:cs="Arial"/>
          <w:color w:val="222222"/>
          <w:sz w:val="24"/>
          <w:szCs w:val="24"/>
          <w:lang w:val="ru-RU" w:eastAsia="ru-RU" w:bidi="ar-SA"/>
        </w:rPr>
        <w:t>13. Размещение отработанных ртутьсодержащих ламп в целях их обезвреживания, последующей переработки и использования переработанной продукции осуществляется специализированными организациями.</w:t>
      </w:r>
    </w:p>
    <w:p w:rsidR="00131D41" w:rsidRPr="00131D41" w:rsidRDefault="00131D41" w:rsidP="00131D41">
      <w:pPr>
        <w:shd w:val="clear" w:color="auto" w:fill="FFFFFF"/>
        <w:spacing w:after="0" w:line="360" w:lineRule="atLeast"/>
        <w:jc w:val="both"/>
        <w:textAlignment w:val="baseline"/>
        <w:rPr>
          <w:rFonts w:ascii="Arial" w:eastAsia="Times New Roman" w:hAnsi="Arial" w:cs="Arial"/>
          <w:color w:val="222222"/>
          <w:sz w:val="24"/>
          <w:szCs w:val="24"/>
          <w:lang w:val="ru-RU" w:eastAsia="ru-RU" w:bidi="ar-SA"/>
        </w:rPr>
      </w:pPr>
      <w:r w:rsidRPr="00131D41">
        <w:rPr>
          <w:rFonts w:ascii="Arial" w:eastAsia="Times New Roman" w:hAnsi="Arial" w:cs="Arial"/>
          <w:color w:val="222222"/>
          <w:sz w:val="24"/>
          <w:szCs w:val="24"/>
          <w:lang w:val="ru-RU" w:eastAsia="ru-RU" w:bidi="ar-SA"/>
        </w:rPr>
        <w:t xml:space="preserve">14. </w:t>
      </w:r>
      <w:proofErr w:type="gramStart"/>
      <w:r w:rsidRPr="00131D41">
        <w:rPr>
          <w:rFonts w:ascii="Arial" w:eastAsia="Times New Roman" w:hAnsi="Arial" w:cs="Arial"/>
          <w:color w:val="222222"/>
          <w:sz w:val="24"/>
          <w:szCs w:val="24"/>
          <w:lang w:val="ru-RU" w:eastAsia="ru-RU" w:bidi="ar-SA"/>
        </w:rPr>
        <w:t>Хранение отработанных ртутьсодержащих ламп производится в специально выделенном для этой цели помещении, защищенном от химически агрессивных веществ, атмосферных осадков, поверхностных и грунтовых вод, а также в местах, исключающих повреждение тары.</w:t>
      </w:r>
      <w:proofErr w:type="gramEnd"/>
    </w:p>
    <w:p w:rsidR="00131D41" w:rsidRPr="00131D41" w:rsidRDefault="00131D41" w:rsidP="00131D41">
      <w:pPr>
        <w:shd w:val="clear" w:color="auto" w:fill="FFFFFF"/>
        <w:spacing w:after="0" w:line="360" w:lineRule="atLeast"/>
        <w:jc w:val="both"/>
        <w:textAlignment w:val="baseline"/>
        <w:rPr>
          <w:rFonts w:ascii="Arial" w:eastAsia="Times New Roman" w:hAnsi="Arial" w:cs="Arial"/>
          <w:color w:val="222222"/>
          <w:sz w:val="24"/>
          <w:szCs w:val="24"/>
          <w:lang w:val="ru-RU" w:eastAsia="ru-RU" w:bidi="ar-SA"/>
        </w:rPr>
      </w:pPr>
      <w:r w:rsidRPr="00131D41">
        <w:rPr>
          <w:rFonts w:ascii="Arial" w:eastAsia="Times New Roman" w:hAnsi="Arial" w:cs="Arial"/>
          <w:color w:val="222222"/>
          <w:sz w:val="24"/>
          <w:szCs w:val="24"/>
          <w:lang w:val="ru-RU" w:eastAsia="ru-RU" w:bidi="ar-SA"/>
        </w:rPr>
        <w:t>15. Допускается хранение отработанных ртутьсодержащих ламп в неповрежденной таре из-под новых ртутьсодержащих ламп или в другой таре, обеспечивающей их сохранность при хранении, погрузо-разгрузочных работах и транспортировании.</w:t>
      </w:r>
    </w:p>
    <w:p w:rsidR="00131D41" w:rsidRPr="00131D41" w:rsidRDefault="00131D41" w:rsidP="00131D41">
      <w:pPr>
        <w:shd w:val="clear" w:color="auto" w:fill="FFFFFF"/>
        <w:spacing w:after="0" w:line="360" w:lineRule="atLeast"/>
        <w:jc w:val="both"/>
        <w:textAlignment w:val="baseline"/>
        <w:rPr>
          <w:rFonts w:ascii="Arial" w:eastAsia="Times New Roman" w:hAnsi="Arial" w:cs="Arial"/>
          <w:color w:val="222222"/>
          <w:sz w:val="24"/>
          <w:szCs w:val="24"/>
          <w:lang w:val="ru-RU" w:eastAsia="ru-RU" w:bidi="ar-SA"/>
        </w:rPr>
      </w:pPr>
      <w:r w:rsidRPr="00131D41">
        <w:rPr>
          <w:rFonts w:ascii="Arial" w:eastAsia="Times New Roman" w:hAnsi="Arial" w:cs="Arial"/>
          <w:color w:val="222222"/>
          <w:sz w:val="24"/>
          <w:szCs w:val="24"/>
          <w:lang w:val="ru-RU" w:eastAsia="ru-RU" w:bidi="ar-SA"/>
        </w:rPr>
        <w:t>16. Не допускается совместное хранение поврежденных и неповрежденных ртутьсодержащих ламп.</w:t>
      </w:r>
    </w:p>
    <w:p w:rsidR="00131D41" w:rsidRPr="00131D41" w:rsidRDefault="00131D41" w:rsidP="00131D41">
      <w:pPr>
        <w:shd w:val="clear" w:color="auto" w:fill="FFFFFF"/>
        <w:spacing w:after="0" w:line="360" w:lineRule="atLeast"/>
        <w:jc w:val="both"/>
        <w:textAlignment w:val="baseline"/>
        <w:rPr>
          <w:rFonts w:ascii="Arial" w:eastAsia="Times New Roman" w:hAnsi="Arial" w:cs="Arial"/>
          <w:color w:val="222222"/>
          <w:sz w:val="24"/>
          <w:szCs w:val="24"/>
          <w:lang w:val="ru-RU" w:eastAsia="ru-RU" w:bidi="ar-SA"/>
        </w:rPr>
      </w:pPr>
      <w:r w:rsidRPr="00131D41">
        <w:rPr>
          <w:rFonts w:ascii="Arial" w:eastAsia="Times New Roman" w:hAnsi="Arial" w:cs="Arial"/>
          <w:color w:val="222222"/>
          <w:sz w:val="24"/>
          <w:szCs w:val="24"/>
          <w:lang w:val="ru-RU" w:eastAsia="ru-RU" w:bidi="ar-SA"/>
        </w:rPr>
        <w:t>17. Хранение поврежденных ртутьсодержащих ламп осуществляется в таре.</w:t>
      </w:r>
    </w:p>
    <w:p w:rsidR="00131D41" w:rsidRPr="00131D41" w:rsidRDefault="00131D41" w:rsidP="00131D41">
      <w:pPr>
        <w:shd w:val="clear" w:color="auto" w:fill="FFFFFF"/>
        <w:spacing w:after="0" w:line="360" w:lineRule="atLeast"/>
        <w:jc w:val="both"/>
        <w:textAlignment w:val="baseline"/>
        <w:rPr>
          <w:rFonts w:ascii="Arial" w:eastAsia="Times New Roman" w:hAnsi="Arial" w:cs="Arial"/>
          <w:color w:val="222222"/>
          <w:sz w:val="24"/>
          <w:szCs w:val="24"/>
          <w:lang w:val="ru-RU" w:eastAsia="ru-RU" w:bidi="ar-SA"/>
        </w:rPr>
      </w:pPr>
      <w:r w:rsidRPr="00131D41">
        <w:rPr>
          <w:rFonts w:ascii="Arial" w:eastAsia="Times New Roman" w:hAnsi="Arial" w:cs="Arial"/>
          <w:color w:val="222222"/>
          <w:sz w:val="24"/>
          <w:szCs w:val="24"/>
          <w:lang w:val="ru-RU" w:eastAsia="ru-RU" w:bidi="ar-SA"/>
        </w:rPr>
        <w:t>18. Размещение отработанных ртутьсодержащих ламп не может осуществляться путем захоронения.</w:t>
      </w:r>
    </w:p>
    <w:p w:rsidR="00131D41" w:rsidRPr="00131D41" w:rsidRDefault="00131D41" w:rsidP="00131D41">
      <w:pPr>
        <w:shd w:val="clear" w:color="auto" w:fill="FFFFFF"/>
        <w:spacing w:after="0" w:line="360" w:lineRule="atLeast"/>
        <w:jc w:val="center"/>
        <w:textAlignment w:val="baseline"/>
        <w:rPr>
          <w:rFonts w:ascii="Arial" w:eastAsia="Times New Roman" w:hAnsi="Arial" w:cs="Arial"/>
          <w:b/>
          <w:bCs/>
          <w:color w:val="222222"/>
          <w:sz w:val="24"/>
          <w:szCs w:val="24"/>
          <w:lang w:val="ru-RU" w:eastAsia="ru-RU" w:bidi="ar-SA"/>
        </w:rPr>
      </w:pPr>
      <w:r w:rsidRPr="00131D41">
        <w:rPr>
          <w:rFonts w:ascii="Arial" w:eastAsia="Times New Roman" w:hAnsi="Arial" w:cs="Arial"/>
          <w:b/>
          <w:bCs/>
          <w:color w:val="222222"/>
          <w:sz w:val="24"/>
          <w:szCs w:val="24"/>
          <w:lang w:val="ru-RU" w:eastAsia="ru-RU" w:bidi="ar-SA"/>
        </w:rPr>
        <w:t xml:space="preserve">V. ПОРЯДОК ОБЕЗВРЕЖИВАНИЯ И ИСПОЛЬЗОВАНИЯ </w:t>
      </w:r>
      <w:proofErr w:type="gramStart"/>
      <w:r w:rsidRPr="00131D41">
        <w:rPr>
          <w:rFonts w:ascii="Arial" w:eastAsia="Times New Roman" w:hAnsi="Arial" w:cs="Arial"/>
          <w:b/>
          <w:bCs/>
          <w:color w:val="222222"/>
          <w:sz w:val="24"/>
          <w:szCs w:val="24"/>
          <w:lang w:val="ru-RU" w:eastAsia="ru-RU" w:bidi="ar-SA"/>
        </w:rPr>
        <w:t>ОТРАБОТАННЫХ</w:t>
      </w:r>
      <w:proofErr w:type="gramEnd"/>
    </w:p>
    <w:p w:rsidR="00131D41" w:rsidRPr="00131D41" w:rsidRDefault="00131D41" w:rsidP="00131D41">
      <w:pPr>
        <w:shd w:val="clear" w:color="auto" w:fill="FFFFFF"/>
        <w:spacing w:after="0" w:line="360" w:lineRule="atLeast"/>
        <w:jc w:val="center"/>
        <w:textAlignment w:val="baseline"/>
        <w:rPr>
          <w:rFonts w:ascii="Arial" w:eastAsia="Times New Roman" w:hAnsi="Arial" w:cs="Arial"/>
          <w:b/>
          <w:bCs/>
          <w:color w:val="222222"/>
          <w:sz w:val="24"/>
          <w:szCs w:val="24"/>
          <w:lang w:val="ru-RU" w:eastAsia="ru-RU" w:bidi="ar-SA"/>
        </w:rPr>
      </w:pPr>
      <w:r w:rsidRPr="00131D41">
        <w:rPr>
          <w:rFonts w:ascii="Arial" w:eastAsia="Times New Roman" w:hAnsi="Arial" w:cs="Arial"/>
          <w:b/>
          <w:bCs/>
          <w:color w:val="222222"/>
          <w:sz w:val="24"/>
          <w:szCs w:val="24"/>
          <w:lang w:val="ru-RU" w:eastAsia="ru-RU" w:bidi="ar-SA"/>
        </w:rPr>
        <w:t>РТУТЬСОДЕРЖАЩИХ ЛАМП</w:t>
      </w:r>
    </w:p>
    <w:p w:rsidR="00131D41" w:rsidRPr="00131D41" w:rsidRDefault="00131D41" w:rsidP="00131D41">
      <w:pPr>
        <w:shd w:val="clear" w:color="auto" w:fill="FFFFFF"/>
        <w:spacing w:after="0" w:line="360" w:lineRule="atLeast"/>
        <w:jc w:val="both"/>
        <w:textAlignment w:val="baseline"/>
        <w:rPr>
          <w:rFonts w:ascii="Arial" w:eastAsia="Times New Roman" w:hAnsi="Arial" w:cs="Arial"/>
          <w:color w:val="222222"/>
          <w:sz w:val="24"/>
          <w:szCs w:val="24"/>
          <w:lang w:val="ru-RU" w:eastAsia="ru-RU" w:bidi="ar-SA"/>
        </w:rPr>
      </w:pPr>
      <w:r w:rsidRPr="00131D41">
        <w:rPr>
          <w:rFonts w:ascii="Arial" w:eastAsia="Times New Roman" w:hAnsi="Arial" w:cs="Arial"/>
          <w:color w:val="222222"/>
          <w:sz w:val="24"/>
          <w:szCs w:val="24"/>
          <w:lang w:val="ru-RU" w:eastAsia="ru-RU" w:bidi="ar-SA"/>
        </w:rPr>
        <w:t>19. Обезвреживание отработанных ртутьсодержащих ламп осуществляется специализированными организациями, осуществляющими их переработку методами, обеспечивающими выполнение санитарно-гигиенических, экологических и иных требований.</w:t>
      </w:r>
    </w:p>
    <w:p w:rsidR="00131D41" w:rsidRPr="00131D41" w:rsidRDefault="00131D41" w:rsidP="00131D41">
      <w:pPr>
        <w:shd w:val="clear" w:color="auto" w:fill="FFFFFF"/>
        <w:spacing w:after="0" w:line="360" w:lineRule="atLeast"/>
        <w:jc w:val="both"/>
        <w:textAlignment w:val="baseline"/>
        <w:rPr>
          <w:rFonts w:ascii="Arial" w:eastAsia="Times New Roman" w:hAnsi="Arial" w:cs="Arial"/>
          <w:color w:val="222222"/>
          <w:sz w:val="24"/>
          <w:szCs w:val="24"/>
          <w:lang w:val="ru-RU" w:eastAsia="ru-RU" w:bidi="ar-SA"/>
        </w:rPr>
      </w:pPr>
      <w:r w:rsidRPr="00131D41">
        <w:rPr>
          <w:rFonts w:ascii="Arial" w:eastAsia="Times New Roman" w:hAnsi="Arial" w:cs="Arial"/>
          <w:color w:val="222222"/>
          <w:sz w:val="24"/>
          <w:szCs w:val="24"/>
          <w:lang w:val="ru-RU" w:eastAsia="ru-RU" w:bidi="ar-SA"/>
        </w:rPr>
        <w:t>20. В случае возникновения у потребителя отработанных ртутьсодержащих ламп аварийной ситуации, в частности боя ртутьсодержащей лампы (ламп), загрязненное помещение должно быть покинуто людьми и должен быть организован вызов специализированных организаций для проведения комплекса мероприятий по обеззараживанию помещений.</w:t>
      </w:r>
    </w:p>
    <w:p w:rsidR="00131D41" w:rsidRPr="00131D41" w:rsidRDefault="00131D41" w:rsidP="00131D41">
      <w:pPr>
        <w:shd w:val="clear" w:color="auto" w:fill="FFFFFF"/>
        <w:spacing w:after="0" w:line="360" w:lineRule="atLeast"/>
        <w:jc w:val="both"/>
        <w:textAlignment w:val="baseline"/>
        <w:rPr>
          <w:rFonts w:ascii="Arial" w:eastAsia="Times New Roman" w:hAnsi="Arial" w:cs="Arial"/>
          <w:color w:val="222222"/>
          <w:sz w:val="24"/>
          <w:szCs w:val="24"/>
          <w:lang w:val="ru-RU" w:eastAsia="ru-RU" w:bidi="ar-SA"/>
        </w:rPr>
      </w:pPr>
      <w:r w:rsidRPr="00131D41">
        <w:rPr>
          <w:rFonts w:ascii="Arial" w:eastAsia="Times New Roman" w:hAnsi="Arial" w:cs="Arial"/>
          <w:color w:val="222222"/>
          <w:sz w:val="24"/>
          <w:szCs w:val="24"/>
          <w:lang w:val="ru-RU" w:eastAsia="ru-RU" w:bidi="ar-SA"/>
        </w:rPr>
        <w:t xml:space="preserve">Обезвреживание ртутного загрязнения может быть выполнено потребителями отработанных ртутьсодержащих ламп (кроме физических лиц) самостоятельно с помощью </w:t>
      </w:r>
      <w:proofErr w:type="spellStart"/>
      <w:r w:rsidRPr="00131D41">
        <w:rPr>
          <w:rFonts w:ascii="Arial" w:eastAsia="Times New Roman" w:hAnsi="Arial" w:cs="Arial"/>
          <w:color w:val="222222"/>
          <w:sz w:val="24"/>
          <w:szCs w:val="24"/>
          <w:lang w:val="ru-RU" w:eastAsia="ru-RU" w:bidi="ar-SA"/>
        </w:rPr>
        <w:t>демеркуризационного</w:t>
      </w:r>
      <w:proofErr w:type="spellEnd"/>
      <w:r w:rsidRPr="00131D41">
        <w:rPr>
          <w:rFonts w:ascii="Arial" w:eastAsia="Times New Roman" w:hAnsi="Arial" w:cs="Arial"/>
          <w:color w:val="222222"/>
          <w:sz w:val="24"/>
          <w:szCs w:val="24"/>
          <w:lang w:val="ru-RU" w:eastAsia="ru-RU" w:bidi="ar-SA"/>
        </w:rPr>
        <w:t xml:space="preserve"> комплекта, включающего в себя необходимые препараты (вещества) и материалы для очистки помещений от локальных ртутных загрязнений, не требующего специальных мер безопасности при использовании.</w:t>
      </w:r>
    </w:p>
    <w:p w:rsidR="00131D41" w:rsidRPr="00131D41" w:rsidRDefault="00131D41" w:rsidP="00131D41">
      <w:pPr>
        <w:shd w:val="clear" w:color="auto" w:fill="FFFFFF"/>
        <w:spacing w:after="0" w:line="360" w:lineRule="atLeast"/>
        <w:jc w:val="both"/>
        <w:textAlignment w:val="baseline"/>
        <w:rPr>
          <w:rFonts w:ascii="Arial" w:eastAsia="Times New Roman" w:hAnsi="Arial" w:cs="Arial"/>
          <w:color w:val="222222"/>
          <w:sz w:val="24"/>
          <w:szCs w:val="24"/>
          <w:lang w:val="ru-RU" w:eastAsia="ru-RU" w:bidi="ar-SA"/>
        </w:rPr>
      </w:pPr>
      <w:r w:rsidRPr="00131D41">
        <w:rPr>
          <w:rFonts w:ascii="Arial" w:eastAsia="Times New Roman" w:hAnsi="Arial" w:cs="Arial"/>
          <w:color w:val="222222"/>
          <w:sz w:val="24"/>
          <w:szCs w:val="24"/>
          <w:lang w:val="ru-RU" w:eastAsia="ru-RU" w:bidi="ar-SA"/>
        </w:rPr>
        <w:t xml:space="preserve">21. Использование отработанных ртутьсодержащих ламп осуществляют специализированные организации, ведущие их переработку, учет и отчетность по ним. Полученные в результате переработки </w:t>
      </w:r>
      <w:proofErr w:type="gramStart"/>
      <w:r w:rsidRPr="00131D41">
        <w:rPr>
          <w:rFonts w:ascii="Arial" w:eastAsia="Times New Roman" w:hAnsi="Arial" w:cs="Arial"/>
          <w:color w:val="222222"/>
          <w:sz w:val="24"/>
          <w:szCs w:val="24"/>
          <w:lang w:val="ru-RU" w:eastAsia="ru-RU" w:bidi="ar-SA"/>
        </w:rPr>
        <w:t>ртуть</w:t>
      </w:r>
      <w:proofErr w:type="gramEnd"/>
      <w:r w:rsidRPr="00131D41">
        <w:rPr>
          <w:rFonts w:ascii="Arial" w:eastAsia="Times New Roman" w:hAnsi="Arial" w:cs="Arial"/>
          <w:color w:val="222222"/>
          <w:sz w:val="24"/>
          <w:szCs w:val="24"/>
          <w:lang w:val="ru-RU" w:eastAsia="ru-RU" w:bidi="ar-SA"/>
        </w:rPr>
        <w:t xml:space="preserve"> и ртутьсодержащие вещества передаются в установленном порядке организациям - потребителям ртути и ртутьсодержащих веществ.</w:t>
      </w:r>
    </w:p>
    <w:p w:rsidR="00FD7689" w:rsidRPr="00131D41" w:rsidRDefault="00FD7689">
      <w:pPr>
        <w:rPr>
          <w:lang w:val="ru-RU"/>
        </w:rPr>
      </w:pPr>
    </w:p>
    <w:sectPr w:rsidR="00FD7689" w:rsidRPr="00131D41" w:rsidSect="00FD76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131D41"/>
    <w:rsid w:val="00131D41"/>
    <w:rsid w:val="00410A94"/>
    <w:rsid w:val="009C070F"/>
    <w:rsid w:val="00A04E91"/>
    <w:rsid w:val="00C6229B"/>
    <w:rsid w:val="00C72B98"/>
    <w:rsid w:val="00D11C86"/>
    <w:rsid w:val="00E71BB3"/>
    <w:rsid w:val="00FD76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ajorHAnsi" w:eastAsiaTheme="minorHAnsi" w:hAnsiTheme="majorHAnsi" w:cstheme="majorBidi"/>
        <w:sz w:val="22"/>
        <w:szCs w:val="22"/>
        <w:lang w:val="en-US" w:eastAsia="en-US" w:bidi="en-US"/>
      </w:rPr>
    </w:rPrDefault>
    <w:pPrDefault>
      <w:pPr>
        <w:spacing w:after="200" w:line="252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1BB3"/>
  </w:style>
  <w:style w:type="paragraph" w:styleId="1">
    <w:name w:val="heading 1"/>
    <w:basedOn w:val="a"/>
    <w:next w:val="a"/>
    <w:link w:val="10"/>
    <w:uiPriority w:val="9"/>
    <w:qFormat/>
    <w:rsid w:val="00E71BB3"/>
    <w:pPr>
      <w:pBdr>
        <w:bottom w:val="thinThickSmallGap" w:sz="12" w:space="1" w:color="943634" w:themeColor="accent2" w:themeShade="BF"/>
      </w:pBdr>
      <w:spacing w:before="400"/>
      <w:jc w:val="center"/>
      <w:outlineLvl w:val="0"/>
    </w:pPr>
    <w:rPr>
      <w:caps/>
      <w:color w:val="632423" w:themeColor="accent2" w:themeShade="80"/>
      <w:spacing w:val="20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E71BB3"/>
    <w:pPr>
      <w:pBdr>
        <w:bottom w:val="single" w:sz="4" w:space="1" w:color="622423" w:themeColor="accent2" w:themeShade="7F"/>
      </w:pBdr>
      <w:spacing w:before="400"/>
      <w:jc w:val="center"/>
      <w:outlineLvl w:val="1"/>
    </w:pPr>
    <w:rPr>
      <w:caps/>
      <w:color w:val="632423" w:themeColor="accent2" w:themeShade="80"/>
      <w:spacing w:val="15"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71BB3"/>
    <w:pPr>
      <w:pBdr>
        <w:top w:val="dotted" w:sz="4" w:space="1" w:color="622423" w:themeColor="accent2" w:themeShade="7F"/>
        <w:bottom w:val="dotted" w:sz="4" w:space="1" w:color="622423" w:themeColor="accent2" w:themeShade="7F"/>
      </w:pBdr>
      <w:spacing w:before="300"/>
      <w:jc w:val="center"/>
      <w:outlineLvl w:val="2"/>
    </w:pPr>
    <w:rPr>
      <w:caps/>
      <w:color w:val="622423" w:themeColor="accent2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71BB3"/>
    <w:pPr>
      <w:pBdr>
        <w:bottom w:val="dotted" w:sz="4" w:space="1" w:color="943634" w:themeColor="accent2" w:themeShade="BF"/>
      </w:pBdr>
      <w:spacing w:after="120"/>
      <w:jc w:val="center"/>
      <w:outlineLvl w:val="3"/>
    </w:pPr>
    <w:rPr>
      <w:caps/>
      <w:color w:val="622423" w:themeColor="accent2" w:themeShade="7F"/>
      <w:spacing w:val="1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71BB3"/>
    <w:pPr>
      <w:spacing w:before="320" w:after="120"/>
      <w:jc w:val="center"/>
      <w:outlineLvl w:val="4"/>
    </w:pPr>
    <w:rPr>
      <w:caps/>
      <w:color w:val="622423" w:themeColor="accent2" w:themeShade="7F"/>
      <w:spacing w:val="1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71BB3"/>
    <w:pPr>
      <w:spacing w:after="120"/>
      <w:jc w:val="center"/>
      <w:outlineLvl w:val="5"/>
    </w:pPr>
    <w:rPr>
      <w:caps/>
      <w:color w:val="943634" w:themeColor="accent2" w:themeShade="BF"/>
      <w:spacing w:val="1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71BB3"/>
    <w:pPr>
      <w:spacing w:after="120"/>
      <w:jc w:val="center"/>
      <w:outlineLvl w:val="6"/>
    </w:pPr>
    <w:rPr>
      <w:i/>
      <w:iCs/>
      <w:caps/>
      <w:color w:val="943634" w:themeColor="accent2" w:themeShade="BF"/>
      <w:spacing w:val="1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71BB3"/>
    <w:pPr>
      <w:spacing w:after="120"/>
      <w:jc w:val="center"/>
      <w:outlineLvl w:val="7"/>
    </w:pPr>
    <w:rPr>
      <w:caps/>
      <w:spacing w:val="1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71BB3"/>
    <w:pPr>
      <w:spacing w:after="120"/>
      <w:jc w:val="center"/>
      <w:outlineLvl w:val="8"/>
    </w:pPr>
    <w:rPr>
      <w:i/>
      <w:iCs/>
      <w:caps/>
      <w:spacing w:val="1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71BB3"/>
    <w:rPr>
      <w:rFonts w:eastAsiaTheme="majorEastAsia" w:cstheme="majorBidi"/>
      <w:caps/>
      <w:color w:val="632423" w:themeColor="accent2" w:themeShade="80"/>
      <w:spacing w:val="20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E71BB3"/>
    <w:rPr>
      <w:caps/>
      <w:color w:val="632423" w:themeColor="accent2" w:themeShade="80"/>
      <w:spacing w:val="15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E71BB3"/>
    <w:rPr>
      <w:rFonts w:eastAsiaTheme="majorEastAsia" w:cstheme="majorBidi"/>
      <w:caps/>
      <w:color w:val="622423" w:themeColor="accent2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E71BB3"/>
    <w:rPr>
      <w:rFonts w:eastAsiaTheme="majorEastAsia" w:cstheme="majorBidi"/>
      <w:caps/>
      <w:color w:val="622423" w:themeColor="accent2" w:themeShade="7F"/>
      <w:spacing w:val="10"/>
    </w:rPr>
  </w:style>
  <w:style w:type="character" w:customStyle="1" w:styleId="50">
    <w:name w:val="Заголовок 5 Знак"/>
    <w:basedOn w:val="a0"/>
    <w:link w:val="5"/>
    <w:uiPriority w:val="9"/>
    <w:semiHidden/>
    <w:rsid w:val="00E71BB3"/>
    <w:rPr>
      <w:rFonts w:eastAsiaTheme="majorEastAsia" w:cstheme="majorBidi"/>
      <w:caps/>
      <w:color w:val="622423" w:themeColor="accent2" w:themeShade="7F"/>
      <w:spacing w:val="10"/>
    </w:rPr>
  </w:style>
  <w:style w:type="character" w:customStyle="1" w:styleId="60">
    <w:name w:val="Заголовок 6 Знак"/>
    <w:basedOn w:val="a0"/>
    <w:link w:val="6"/>
    <w:uiPriority w:val="9"/>
    <w:semiHidden/>
    <w:rsid w:val="00E71BB3"/>
    <w:rPr>
      <w:rFonts w:eastAsiaTheme="majorEastAsia" w:cstheme="majorBidi"/>
      <w:caps/>
      <w:color w:val="943634" w:themeColor="accent2" w:themeShade="BF"/>
      <w:spacing w:val="10"/>
    </w:rPr>
  </w:style>
  <w:style w:type="character" w:customStyle="1" w:styleId="70">
    <w:name w:val="Заголовок 7 Знак"/>
    <w:basedOn w:val="a0"/>
    <w:link w:val="7"/>
    <w:uiPriority w:val="9"/>
    <w:semiHidden/>
    <w:rsid w:val="00E71BB3"/>
    <w:rPr>
      <w:rFonts w:eastAsiaTheme="majorEastAsia" w:cstheme="majorBidi"/>
      <w:i/>
      <w:iCs/>
      <w:caps/>
      <w:color w:val="943634" w:themeColor="accent2" w:themeShade="BF"/>
      <w:spacing w:val="10"/>
    </w:rPr>
  </w:style>
  <w:style w:type="character" w:customStyle="1" w:styleId="80">
    <w:name w:val="Заголовок 8 Знак"/>
    <w:basedOn w:val="a0"/>
    <w:link w:val="8"/>
    <w:uiPriority w:val="9"/>
    <w:semiHidden/>
    <w:rsid w:val="00E71BB3"/>
    <w:rPr>
      <w:rFonts w:eastAsiaTheme="majorEastAsia" w:cstheme="majorBidi"/>
      <w:caps/>
      <w:spacing w:val="10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E71BB3"/>
    <w:rPr>
      <w:rFonts w:eastAsiaTheme="majorEastAsia" w:cstheme="majorBidi"/>
      <w:i/>
      <w:iCs/>
      <w:caps/>
      <w:spacing w:val="10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E71BB3"/>
    <w:rPr>
      <w:caps/>
      <w:spacing w:val="10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E71BB3"/>
    <w:pPr>
      <w:pBdr>
        <w:top w:val="dotted" w:sz="2" w:space="1" w:color="632423" w:themeColor="accent2" w:themeShade="80"/>
        <w:bottom w:val="dotted" w:sz="2" w:space="6" w:color="632423" w:themeColor="accent2" w:themeShade="80"/>
      </w:pBdr>
      <w:spacing w:before="500" w:after="300" w:line="240" w:lineRule="auto"/>
      <w:jc w:val="center"/>
    </w:pPr>
    <w:rPr>
      <w:caps/>
      <w:color w:val="632423" w:themeColor="accent2" w:themeShade="80"/>
      <w:spacing w:val="50"/>
      <w:sz w:val="44"/>
      <w:szCs w:val="44"/>
    </w:rPr>
  </w:style>
  <w:style w:type="character" w:customStyle="1" w:styleId="a5">
    <w:name w:val="Название Знак"/>
    <w:basedOn w:val="a0"/>
    <w:link w:val="a4"/>
    <w:uiPriority w:val="10"/>
    <w:rsid w:val="00E71BB3"/>
    <w:rPr>
      <w:rFonts w:eastAsiaTheme="majorEastAsia" w:cstheme="majorBidi"/>
      <w:caps/>
      <w:color w:val="632423" w:themeColor="accent2" w:themeShade="80"/>
      <w:spacing w:val="50"/>
      <w:sz w:val="44"/>
      <w:szCs w:val="44"/>
    </w:rPr>
  </w:style>
  <w:style w:type="paragraph" w:styleId="a6">
    <w:name w:val="Subtitle"/>
    <w:basedOn w:val="a"/>
    <w:next w:val="a"/>
    <w:link w:val="a7"/>
    <w:uiPriority w:val="11"/>
    <w:qFormat/>
    <w:rsid w:val="00E71BB3"/>
    <w:pPr>
      <w:spacing w:after="560" w:line="240" w:lineRule="auto"/>
      <w:jc w:val="center"/>
    </w:pPr>
    <w:rPr>
      <w:caps/>
      <w:spacing w:val="20"/>
      <w:sz w:val="18"/>
      <w:szCs w:val="18"/>
    </w:rPr>
  </w:style>
  <w:style w:type="character" w:customStyle="1" w:styleId="a7">
    <w:name w:val="Подзаголовок Знак"/>
    <w:basedOn w:val="a0"/>
    <w:link w:val="a6"/>
    <w:uiPriority w:val="11"/>
    <w:rsid w:val="00E71BB3"/>
    <w:rPr>
      <w:rFonts w:eastAsiaTheme="majorEastAsia" w:cstheme="majorBidi"/>
      <w:caps/>
      <w:spacing w:val="20"/>
      <w:sz w:val="18"/>
      <w:szCs w:val="18"/>
    </w:rPr>
  </w:style>
  <w:style w:type="character" w:styleId="a8">
    <w:name w:val="Strong"/>
    <w:uiPriority w:val="22"/>
    <w:qFormat/>
    <w:rsid w:val="00E71BB3"/>
    <w:rPr>
      <w:b/>
      <w:bCs/>
      <w:color w:val="943634" w:themeColor="accent2" w:themeShade="BF"/>
      <w:spacing w:val="5"/>
    </w:rPr>
  </w:style>
  <w:style w:type="character" w:styleId="a9">
    <w:name w:val="Emphasis"/>
    <w:uiPriority w:val="20"/>
    <w:qFormat/>
    <w:rsid w:val="00E71BB3"/>
    <w:rPr>
      <w:caps/>
      <w:spacing w:val="5"/>
      <w:sz w:val="20"/>
      <w:szCs w:val="20"/>
    </w:rPr>
  </w:style>
  <w:style w:type="paragraph" w:styleId="aa">
    <w:name w:val="No Spacing"/>
    <w:basedOn w:val="a"/>
    <w:link w:val="ab"/>
    <w:uiPriority w:val="1"/>
    <w:qFormat/>
    <w:rsid w:val="00E71BB3"/>
    <w:pPr>
      <w:spacing w:after="0" w:line="240" w:lineRule="auto"/>
    </w:pPr>
  </w:style>
  <w:style w:type="character" w:customStyle="1" w:styleId="ab">
    <w:name w:val="Без интервала Знак"/>
    <w:basedOn w:val="a0"/>
    <w:link w:val="aa"/>
    <w:uiPriority w:val="1"/>
    <w:rsid w:val="00E71BB3"/>
  </w:style>
  <w:style w:type="paragraph" w:styleId="ac">
    <w:name w:val="List Paragraph"/>
    <w:basedOn w:val="a"/>
    <w:uiPriority w:val="34"/>
    <w:qFormat/>
    <w:rsid w:val="00E71BB3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E71BB3"/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E71BB3"/>
    <w:rPr>
      <w:rFonts w:eastAsiaTheme="majorEastAsia" w:cstheme="majorBidi"/>
      <w:i/>
      <w:iCs/>
    </w:rPr>
  </w:style>
  <w:style w:type="paragraph" w:styleId="ad">
    <w:name w:val="Intense Quote"/>
    <w:basedOn w:val="a"/>
    <w:next w:val="a"/>
    <w:link w:val="ae"/>
    <w:uiPriority w:val="30"/>
    <w:qFormat/>
    <w:rsid w:val="00E71BB3"/>
    <w:pPr>
      <w:pBdr>
        <w:top w:val="dotted" w:sz="2" w:space="10" w:color="632423" w:themeColor="accent2" w:themeShade="80"/>
        <w:bottom w:val="dotted" w:sz="2" w:space="4" w:color="632423" w:themeColor="accent2" w:themeShade="80"/>
      </w:pBdr>
      <w:spacing w:before="160" w:line="300" w:lineRule="auto"/>
      <w:ind w:left="1440" w:right="1440"/>
    </w:pPr>
    <w:rPr>
      <w:caps/>
      <w:color w:val="622423" w:themeColor="accent2" w:themeShade="7F"/>
      <w:spacing w:val="5"/>
      <w:sz w:val="20"/>
      <w:szCs w:val="20"/>
    </w:rPr>
  </w:style>
  <w:style w:type="character" w:customStyle="1" w:styleId="ae">
    <w:name w:val="Выделенная цитата Знак"/>
    <w:basedOn w:val="a0"/>
    <w:link w:val="ad"/>
    <w:uiPriority w:val="30"/>
    <w:rsid w:val="00E71BB3"/>
    <w:rPr>
      <w:rFonts w:eastAsiaTheme="majorEastAsia" w:cstheme="majorBidi"/>
      <w:caps/>
      <w:color w:val="622423" w:themeColor="accent2" w:themeShade="7F"/>
      <w:spacing w:val="5"/>
      <w:sz w:val="20"/>
      <w:szCs w:val="20"/>
    </w:rPr>
  </w:style>
  <w:style w:type="character" w:styleId="af">
    <w:name w:val="Subtle Emphasis"/>
    <w:uiPriority w:val="19"/>
    <w:qFormat/>
    <w:rsid w:val="00E71BB3"/>
    <w:rPr>
      <w:i/>
      <w:iCs/>
    </w:rPr>
  </w:style>
  <w:style w:type="character" w:styleId="af0">
    <w:name w:val="Intense Emphasis"/>
    <w:uiPriority w:val="21"/>
    <w:qFormat/>
    <w:rsid w:val="00E71BB3"/>
    <w:rPr>
      <w:i/>
      <w:iCs/>
      <w:caps/>
      <w:spacing w:val="10"/>
      <w:sz w:val="20"/>
      <w:szCs w:val="20"/>
    </w:rPr>
  </w:style>
  <w:style w:type="character" w:styleId="af1">
    <w:name w:val="Subtle Reference"/>
    <w:basedOn w:val="a0"/>
    <w:uiPriority w:val="31"/>
    <w:qFormat/>
    <w:rsid w:val="00E71BB3"/>
    <w:rPr>
      <w:rFonts w:asciiTheme="minorHAnsi" w:eastAsiaTheme="minorEastAsia" w:hAnsiTheme="minorHAnsi" w:cstheme="minorBidi"/>
      <w:i/>
      <w:iCs/>
      <w:color w:val="622423" w:themeColor="accent2" w:themeShade="7F"/>
    </w:rPr>
  </w:style>
  <w:style w:type="character" w:styleId="af2">
    <w:name w:val="Intense Reference"/>
    <w:uiPriority w:val="32"/>
    <w:qFormat/>
    <w:rsid w:val="00E71BB3"/>
    <w:rPr>
      <w:rFonts w:asciiTheme="minorHAnsi" w:eastAsiaTheme="minorEastAsia" w:hAnsiTheme="minorHAnsi" w:cstheme="minorBidi"/>
      <w:b/>
      <w:bCs/>
      <w:i/>
      <w:iCs/>
      <w:color w:val="622423" w:themeColor="accent2" w:themeShade="7F"/>
    </w:rPr>
  </w:style>
  <w:style w:type="character" w:styleId="af3">
    <w:name w:val="Book Title"/>
    <w:uiPriority w:val="33"/>
    <w:qFormat/>
    <w:rsid w:val="00E71BB3"/>
    <w:rPr>
      <w:caps/>
      <w:color w:val="622423" w:themeColor="accent2" w:themeShade="7F"/>
      <w:spacing w:val="5"/>
      <w:u w:color="622423" w:themeColor="accent2" w:themeShade="7F"/>
    </w:rPr>
  </w:style>
  <w:style w:type="paragraph" w:styleId="af4">
    <w:name w:val="TOC Heading"/>
    <w:basedOn w:val="1"/>
    <w:next w:val="a"/>
    <w:uiPriority w:val="39"/>
    <w:semiHidden/>
    <w:unhideWhenUsed/>
    <w:qFormat/>
    <w:rsid w:val="00E71BB3"/>
    <w:pPr>
      <w:outlineLvl w:val="9"/>
    </w:pPr>
  </w:style>
  <w:style w:type="paragraph" w:customStyle="1" w:styleId="pj">
    <w:name w:val="pj"/>
    <w:basedOn w:val="a"/>
    <w:rsid w:val="00131D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customStyle="1" w:styleId="pc">
    <w:name w:val="pc"/>
    <w:basedOn w:val="a"/>
    <w:rsid w:val="00131D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customStyle="1" w:styleId="pr">
    <w:name w:val="pr"/>
    <w:basedOn w:val="a"/>
    <w:rsid w:val="00131D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character" w:customStyle="1" w:styleId="apple-converted-space">
    <w:name w:val="apple-converted-space"/>
    <w:basedOn w:val="a0"/>
    <w:rsid w:val="00131D41"/>
  </w:style>
  <w:style w:type="character" w:styleId="af5">
    <w:name w:val="Hyperlink"/>
    <w:basedOn w:val="a0"/>
    <w:uiPriority w:val="99"/>
    <w:semiHidden/>
    <w:unhideWhenUsed/>
    <w:rsid w:val="00131D4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829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279228">
          <w:marLeft w:val="75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994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rulaws.ru/goverment/Postanovlenie-Pravitelstva-RF-ot-13.08.2006-N-491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1748</Words>
  <Characters>9964</Characters>
  <Application>Microsoft Office Word</Application>
  <DocSecurity>0</DocSecurity>
  <Lines>83</Lines>
  <Paragraphs>23</Paragraphs>
  <ScaleCrop>false</ScaleCrop>
  <Company>Microsoft</Company>
  <LinksUpToDate>false</LinksUpToDate>
  <CharactersWithSpaces>11689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2017-02-08T11:26:00Z</dcterms:created>
  <dcterms:modified xsi:type="dcterms:W3CDTF">2017-02-08T11:26:00Z</dcterms:modified>
</cp:coreProperties>
</file>