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7D" w:rsidRPr="00D52D7D" w:rsidRDefault="00D52D7D" w:rsidP="00D52D7D">
      <w:pPr>
        <w:shd w:val="clear" w:color="auto" w:fill="FDFEFC"/>
        <w:spacing w:after="0" w:line="360" w:lineRule="atLeast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 xml:space="preserve">Что такое </w:t>
      </w:r>
      <w:proofErr w:type="gramStart"/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профсоюз?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Точного</w:t>
      </w:r>
      <w:proofErr w:type="gramEnd"/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 xml:space="preserve"> здесь нет ответа,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Потому что ПРОФСОЮЗ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  Это всё на свете!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    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CD"/>
          <w:sz w:val="23"/>
          <w:szCs w:val="23"/>
          <w:lang w:eastAsia="ru-RU"/>
        </w:rPr>
        <w:t>Первичная профсоюзная организация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- добровольное объединение членов профсоюза, работающих, как правило, на одном предприятии, в одном учреждении, одной организации независимо от форм собственности и подчиненности, действующее на основании положения, принятого им в соответствии с уставом, или на основании общего положения о первичной профсоюзной организации соответствующего профсоюза.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Прежде всего, вступая в профсоюз, работники хотят защищать свои трудовые права, бороться за соблюдение трудового законодательства, против незаконных увольнений, ухудшения условий труда.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Профессиональный союз работников народного образования и науки Российской Федерации —</w:t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добровольное общественное объединение граждан, работающих в образовательных учреждениях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различных типов и видов, органах управления образованием, организациях, предприятиях и учреждениях образования и науки и обучающихся в образовательных учреждениях профессионального образования независимо от их организационно-правовой формы.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Прежде всего, вступая в профсоюз</w:t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, работники хотят защищать свои трудовые права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 бороться за соблюдение трудового законодательства, против незаконных увольнений, ухудшения условий труда.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Есть профсоюзная организация - есть </w:t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орган, выступающий от имени работников.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Есть профсоюзная организация - есть коллективный договор, есть возможность контролировать соблюдение прав и гарантий работников.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Есть профсоюзная организация - есть возможность </w:t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защиты социальных гарантий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в реализации права на труд.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Есть профсоюзная организация - есть возможность получить </w:t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помощь и поддержку коллег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Есть профсоюзная организация - есть возможность получать бесплатную юридическую помощь, обращаться с жалобами и заявлениями по всем вопросам, касающимися защиты прав работников.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Профсоюз сегодня - единственная общественная организация, имеющая законодательные права на деле представлять интересы и защищать права работников.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D52D7D" w:rsidRPr="00D52D7D" w:rsidRDefault="00D52D7D" w:rsidP="00D52D7D">
      <w:pPr>
        <w:numPr>
          <w:ilvl w:val="0"/>
          <w:numId w:val="1"/>
        </w:numPr>
        <w:shd w:val="clear" w:color="auto" w:fill="FDFEFC"/>
        <w:spacing w:after="0" w:line="360" w:lineRule="atLeast"/>
        <w:ind w:left="300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Если вдруг в твоей работе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 xml:space="preserve">Есть обида иль </w:t>
      </w:r>
      <w:proofErr w:type="gramStart"/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беда,</w:t>
      </w:r>
      <w:r w:rsidRPr="00D52D7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800080"/>
          <w:sz w:val="25"/>
          <w:szCs w:val="25"/>
          <w:lang w:eastAsia="ru-RU"/>
        </w:rPr>
        <w:t>Где</w:t>
      </w:r>
      <w:proofErr w:type="gramEnd"/>
      <w:r w:rsidRPr="00D52D7D">
        <w:rPr>
          <w:rFonts w:ascii="Trebuchet MS" w:eastAsia="Times New Roman" w:hAnsi="Trebuchet MS" w:cs="Times New Roman"/>
          <w:b/>
          <w:bCs/>
          <w:color w:val="800080"/>
          <w:sz w:val="25"/>
          <w:szCs w:val="25"/>
          <w:lang w:eastAsia="ru-RU"/>
        </w:rPr>
        <w:t xml:space="preserve"> искать защиту будешь?</w:t>
      </w:r>
      <w:r w:rsidRPr="00D52D7D">
        <w:rPr>
          <w:rFonts w:ascii="Trebuchet MS" w:eastAsia="Times New Roman" w:hAnsi="Trebuchet MS" w:cs="Times New Roman"/>
          <w:b/>
          <w:bCs/>
          <w:color w:val="80008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800080"/>
          <w:sz w:val="25"/>
          <w:szCs w:val="25"/>
          <w:lang w:eastAsia="ru-RU"/>
        </w:rPr>
        <w:t>В ПРОФСОЮЗЕ!   Как всегда</w:t>
      </w:r>
      <w:r w:rsidRPr="00D52D7D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Хоть движенью профсоюзов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 xml:space="preserve">Уже очень много </w:t>
      </w:r>
      <w:proofErr w:type="gramStart"/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лет,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Всем</w:t>
      </w:r>
      <w:proofErr w:type="gramEnd"/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 xml:space="preserve"> понятно, что нужнее</w:t>
      </w:r>
      <w:r w:rsidRPr="00D52D7D">
        <w:rPr>
          <w:rFonts w:ascii="Trebuchet MS" w:eastAsia="Times New Roman" w:hAnsi="Trebuchet MS" w:cs="Times New Roman"/>
          <w:b/>
          <w:bCs/>
          <w:color w:val="008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8000"/>
          <w:sz w:val="25"/>
          <w:szCs w:val="25"/>
          <w:lang w:eastAsia="ru-RU"/>
        </w:rPr>
        <w:t> ПРОФСОЮЗА в мире нет.</w:t>
      </w:r>
      <w:r w:rsidRPr="00D52D7D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 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  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CD"/>
          <w:sz w:val="23"/>
          <w:szCs w:val="23"/>
          <w:lang w:eastAsia="ru-RU"/>
        </w:rPr>
        <w:t>ИНФОРМАЦИОННАЯ СПРАВКА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О РАБОТЕ П</w:t>
      </w:r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 xml:space="preserve">РОФСОЮЗНОГО </w:t>
      </w:r>
      <w:proofErr w:type="gramStart"/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КОМИТЕТА  МКДОУ</w:t>
      </w:r>
      <w:proofErr w:type="gramEnd"/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  №3  </w:t>
      </w: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,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B22222"/>
          <w:sz w:val="23"/>
          <w:szCs w:val="23"/>
          <w:lang w:eastAsia="ru-RU"/>
        </w:rPr>
        <w:t>Профсоюз сегодня – это единственная организация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, которая защищает социально – экономические права работников, добивается выполнения социальных гарантий, улучшает микроклимат в коллективе.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Деятельность профсоюзного комитета первичной профсоюзной организации</w:t>
      </w:r>
      <w:r w:rsidRPr="00D52D7D">
        <w:rPr>
          <w:rFonts w:ascii="Trebuchet MS" w:eastAsia="Times New Roman" w:hAnsi="Trebuchet MS" w:cs="Times New Roman"/>
          <w:color w:val="006400"/>
          <w:sz w:val="20"/>
          <w:szCs w:val="20"/>
          <w:u w:val="single"/>
          <w:lang w:eastAsia="ru-RU"/>
        </w:rPr>
        <w:t xml:space="preserve"> основывается на </w:t>
      </w:r>
      <w:proofErr w:type="gramStart"/>
      <w:r w:rsidRPr="00D52D7D">
        <w:rPr>
          <w:rFonts w:ascii="Trebuchet MS" w:eastAsia="Times New Roman" w:hAnsi="Trebuchet MS" w:cs="Times New Roman"/>
          <w:color w:val="006400"/>
          <w:sz w:val="20"/>
          <w:szCs w:val="20"/>
          <w:u w:val="single"/>
          <w:lang w:eastAsia="ru-RU"/>
        </w:rPr>
        <w:t>требованиях: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Устава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профсоюза работников народного образования и науки РФ,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Положения о ППО,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Коллективного договора,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Планах работы  профсоюза.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  <w:t>Цель работы ПК: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 Защита профессиональных, трудовых, социально – экономических прав и интересов работников, их здоровья, занятости и социального </w:t>
      </w:r>
      <w:proofErr w:type="gramStart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статуса.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FF0000"/>
          <w:sz w:val="23"/>
          <w:szCs w:val="23"/>
          <w:lang w:eastAsia="ru-RU"/>
        </w:rPr>
        <w:t>Задачи: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Улучшение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социально – экономического положения работников;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Развитие социального партнерства;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Укрепление и развитие профессиональной солидарности;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Взаимопомощь членам ППО.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Председател</w:t>
      </w:r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 xml:space="preserve">ь ПК – Сулейманова </w:t>
      </w:r>
      <w:proofErr w:type="spellStart"/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Раисат</w:t>
      </w:r>
      <w:proofErr w:type="spellEnd"/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 xml:space="preserve"> </w:t>
      </w:r>
      <w:proofErr w:type="spellStart"/>
      <w:r>
        <w:rPr>
          <w:rFonts w:ascii="Trebuchet MS" w:eastAsia="Times New Roman" w:hAnsi="Trebuchet MS" w:cs="Times New Roman"/>
          <w:color w:val="008000"/>
          <w:sz w:val="23"/>
          <w:szCs w:val="23"/>
          <w:lang w:eastAsia="ru-RU"/>
        </w:rPr>
        <w:t>Мутаевна</w:t>
      </w:r>
      <w:proofErr w:type="spellEnd"/>
    </w:p>
    <w:p w:rsidR="00D52D7D" w:rsidRPr="00D52D7D" w:rsidRDefault="00D52D7D" w:rsidP="00D52D7D">
      <w:pPr>
        <w:shd w:val="clear" w:color="auto" w:fill="FDFEFC"/>
        <w:spacing w:before="240"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  </w:t>
      </w:r>
    </w:p>
    <w:tbl>
      <w:tblPr>
        <w:tblW w:w="750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750"/>
      </w:tblGrid>
      <w:tr w:rsidR="00D52D7D" w:rsidRPr="00D52D7D" w:rsidTr="00D52D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2D7D" w:rsidRPr="00D52D7D" w:rsidRDefault="00D52D7D" w:rsidP="00D52D7D">
            <w:pPr>
              <w:spacing w:before="240" w:after="240" w:line="3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D52D7D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t> </w:t>
            </w:r>
          </w:p>
          <w:p w:rsidR="00D52D7D" w:rsidRPr="00D52D7D" w:rsidRDefault="00D52D7D" w:rsidP="00D52D7D">
            <w:pPr>
              <w:spacing w:after="0" w:line="3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D52D7D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br/>
              <w:t> </w:t>
            </w:r>
          </w:p>
        </w:tc>
        <w:tc>
          <w:tcPr>
            <w:tcW w:w="0" w:type="auto"/>
            <w:vAlign w:val="center"/>
            <w:hideMark/>
          </w:tcPr>
          <w:p w:rsidR="00D52D7D" w:rsidRPr="00D52D7D" w:rsidRDefault="00D52D7D" w:rsidP="00D52D7D">
            <w:pPr>
              <w:spacing w:after="0" w:line="3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</w:p>
          <w:p w:rsidR="00D52D7D" w:rsidRPr="00D52D7D" w:rsidRDefault="00D52D7D" w:rsidP="00D52D7D">
            <w:pPr>
              <w:spacing w:after="0" w:line="360" w:lineRule="atLeast"/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</w:pPr>
            <w:r w:rsidRPr="00D52D7D">
              <w:rPr>
                <w:rFonts w:ascii="Trebuchet MS" w:eastAsia="Times New Roman" w:hAnsi="Trebuchet MS" w:cs="Times New Roman"/>
                <w:sz w:val="18"/>
                <w:szCs w:val="18"/>
                <w:lang w:eastAsia="ru-RU"/>
              </w:rPr>
              <w:br/>
              <w:t> </w:t>
            </w:r>
          </w:p>
        </w:tc>
      </w:tr>
    </w:tbl>
    <w:p w:rsidR="00D52D7D" w:rsidRPr="00D52D7D" w:rsidRDefault="00D52D7D" w:rsidP="00D52D7D">
      <w:pPr>
        <w:shd w:val="clear" w:color="auto" w:fill="FDFEFC"/>
        <w:spacing w:before="240"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 xml:space="preserve">Наш </w:t>
      </w:r>
      <w:proofErr w:type="gramStart"/>
      <w:r w:rsidRPr="00D52D7D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профсоюз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1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 План работы профсоюзной организации на новый  учебный год.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2. Коллективный договор межд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у работодателем и работниками МКДОУ д/с №</w:t>
      </w:r>
      <w:proofErr w:type="gram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 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3.Информация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о деятельности ПК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t>План работы ПК на новый учебный год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u w:val="single"/>
          <w:lang w:eastAsia="ru-RU"/>
        </w:rPr>
        <w:t>Основные мероприятия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: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1. Координация деятельности профсоюзного комитета.   Срок: постоянно.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2. Участвовать в мероприятиях детского сада.                   Срок: постоянно.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3. Провести Новогодний огонёк для членов профсоюза и ёлки их детей.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  4.Утверждение графиков отпусков работников </w:t>
      </w:r>
      <w:proofErr w:type="gramStart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ОУ.   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 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      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   5. Участвовать в работе комиссии по регулированию социально – трудовых </w:t>
      </w:r>
      <w:proofErr w:type="gramStart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отношений.  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6. Осуществление контроля над соблюдением трудового законодательства.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Срок: в течение года.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 7. Анализировать работу профсоюзного комитета.         Срок: в течение года.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8. Организовать и участвовать в мероприятиях, посвященных Дню Во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спитателя, 8 Марта</w:t>
      </w:r>
      <w:proofErr w:type="gramStart"/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  <w:proofErr w:type="gramEnd"/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hyperlink r:id="rId5" w:tooltip="Профсоюз" w:history="1">
        <w:r w:rsidRPr="00D52D7D">
          <w:rPr>
            <w:rFonts w:ascii="Helvetica" w:eastAsia="Times New Roman" w:hAnsi="Helvetica" w:cs="Helvetica"/>
            <w:color w:val="0000CC"/>
            <w:sz w:val="21"/>
            <w:szCs w:val="21"/>
            <w:u w:val="single"/>
            <w:lang w:eastAsia="ru-RU"/>
          </w:rPr>
          <w:t>Профсоюз</w:t>
        </w:r>
      </w:hyperlink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18.75pt;height:277.5pt" o:ole="">
            <v:imagedata r:id="rId6" o:title=""/>
          </v:shape>
          <w:control r:id="rId7" w:name="onlinePlayer793420" w:shapeid="_x0000_i1036"/>
        </w:objec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Всю свою работу ПК строит на принципах </w:t>
      </w:r>
      <w:r w:rsidRPr="00D52D7D">
        <w:rPr>
          <w:rFonts w:ascii="Trebuchet MS" w:eastAsia="Times New Roman" w:hAnsi="Trebuchet MS" w:cs="Times New Roman"/>
          <w:color w:val="0000CD"/>
          <w:sz w:val="23"/>
          <w:szCs w:val="23"/>
          <w:lang w:eastAsia="ru-RU"/>
        </w:rPr>
        <w:t>социального партнерства и сотрудничества с администрацией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МКДОУ №3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, решения всех вопросов путем конструктивного диалога в интересах работников детского </w:t>
      </w:r>
      <w:proofErr w:type="gramStart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сада.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.</w:t>
      </w:r>
      <w:proofErr w:type="gramEnd"/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П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ерв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ичная Профсоюзная организация МКДОУ №3, включает 34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человека, что составляет 99% от числа работающих. 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Каж</w:t>
      </w:r>
      <w:r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дый работник детского сада № 3</w:t>
      </w: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может обратиться в профсоюзный комитет с вопросами и просьбами.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 Профсоюз оказывает социальную и юридическую помощь, информирует о правилах охраны труда, льготах и компенсациях, положенных работникам образования. </w:t>
      </w:r>
    </w:p>
    <w:p w:rsidR="00D52D7D" w:rsidRPr="00D52D7D" w:rsidRDefault="00D52D7D" w:rsidP="00D52D7D">
      <w:pPr>
        <w:shd w:val="clear" w:color="auto" w:fill="FDFEFC"/>
        <w:spacing w:after="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Кроме этого, профсоюз регулярно проводит праздники и тематические мероприятия, организовывает отдых </w:t>
      </w:r>
      <w:proofErr w:type="gramStart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сотрудников .</w:t>
      </w:r>
      <w:proofErr w:type="gramEnd"/>
      <w:r w:rsidRPr="00D52D7D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 xml:space="preserve"> Детям членов профсоюза вручаются подарки и билеты к новогодним праздникам. Нуждающимся в лечении, профсоюзный комитет выплачивает материальную помощь.</w:t>
      </w: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br/>
      </w:r>
      <w:bookmarkStart w:id="0" w:name="_GoBack"/>
      <w:bookmarkEnd w:id="0"/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object w:dxaOrig="1440" w:dyaOrig="1440">
          <v:shape id="_x0000_i1037" type="#_x0000_t75" style="width:318.75pt;height:277.5pt" o:ole="">
            <v:imagedata r:id="rId6" o:title=""/>
          </v:shape>
          <w:control r:id="rId8" w:name="onlinePlayer793408" w:shapeid="_x0000_i1037"/>
        </w:object>
      </w:r>
    </w:p>
    <w:p w:rsidR="00D52D7D" w:rsidRPr="00D52D7D" w:rsidRDefault="00D52D7D" w:rsidP="00D52D7D">
      <w:pPr>
        <w:shd w:val="clear" w:color="auto" w:fill="FDFEFC"/>
        <w:spacing w:before="240" w:after="240" w:line="360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D52D7D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B23F5C" w:rsidRDefault="00B23F5C"/>
    <w:sectPr w:rsidR="00B23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70F9E"/>
    <w:multiLevelType w:val="multilevel"/>
    <w:tmpl w:val="CB48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095"/>
    <w:rsid w:val="00B23F5C"/>
    <w:rsid w:val="00B64095"/>
    <w:rsid w:val="00D5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CFECD-2463-4151-9A2D-2A9D9454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://www.slideboom.com/presentations/793420/%D0%9F%D1%80%D0%BE%D1%84%D1%81%D0%BE%D1%8E%D0%B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743</Words>
  <Characters>4240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2018-02-07T17:08:00Z</dcterms:created>
  <dcterms:modified xsi:type="dcterms:W3CDTF">2018-02-07T17:15:00Z</dcterms:modified>
</cp:coreProperties>
</file>